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F39" w:rsidRPr="004F6F39" w:rsidRDefault="004F6F39" w:rsidP="004F6F39">
      <w:pPr>
        <w:spacing w:after="0" w:line="240" w:lineRule="auto"/>
        <w:rPr>
          <w:b/>
          <w:sz w:val="36"/>
          <w:szCs w:val="36"/>
        </w:rPr>
      </w:pPr>
      <w:r>
        <w:rPr>
          <w:noProof/>
          <w:lang w:eastAsia="fr-BE"/>
        </w:rPr>
        <w:drawing>
          <wp:anchor distT="0" distB="0" distL="114300" distR="114300" simplePos="0" relativeHeight="251659264" behindDoc="1" locked="0" layoutInCell="1" allowOverlap="1" wp14:anchorId="4ED13D93" wp14:editId="4C340811">
            <wp:simplePos x="0" y="0"/>
            <wp:positionH relativeFrom="margin">
              <wp:posOffset>-122394</wp:posOffset>
            </wp:positionH>
            <wp:positionV relativeFrom="paragraph">
              <wp:posOffset>27978</wp:posOffset>
            </wp:positionV>
            <wp:extent cx="634365" cy="634365"/>
            <wp:effectExtent l="0" t="0" r="0" b="0"/>
            <wp:wrapTight wrapText="bothSides">
              <wp:wrapPolygon edited="0">
                <wp:start x="0" y="0"/>
                <wp:lineTo x="0" y="20757"/>
                <wp:lineTo x="20757" y="20757"/>
                <wp:lineTo x="20757"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mp;F_couleur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4365" cy="634365"/>
                    </a:xfrm>
                    <a:prstGeom prst="rect">
                      <a:avLst/>
                    </a:prstGeom>
                  </pic:spPr>
                </pic:pic>
              </a:graphicData>
            </a:graphic>
            <wp14:sizeRelH relativeFrom="page">
              <wp14:pctWidth>0</wp14:pctWidth>
            </wp14:sizeRelH>
            <wp14:sizeRelV relativeFrom="page">
              <wp14:pctHeight>0</wp14:pctHeight>
            </wp14:sizeRelV>
          </wp:anchor>
        </w:drawing>
      </w:r>
      <w:r w:rsidRPr="004F6F39">
        <w:rPr>
          <w:b/>
          <w:sz w:val="36"/>
          <w:szCs w:val="36"/>
        </w:rPr>
        <w:t>Carême 2018</w:t>
      </w:r>
    </w:p>
    <w:p w:rsidR="00D243CA" w:rsidRPr="004F6F39" w:rsidRDefault="00A4548C" w:rsidP="004F6F39">
      <w:pPr>
        <w:spacing w:after="0" w:line="240" w:lineRule="auto"/>
        <w:rPr>
          <w:b/>
          <w:sz w:val="36"/>
          <w:szCs w:val="36"/>
        </w:rPr>
      </w:pPr>
      <w:r w:rsidRPr="004F6F39">
        <w:rPr>
          <w:b/>
          <w:sz w:val="36"/>
          <w:szCs w:val="36"/>
        </w:rPr>
        <w:t>Article pour les journaux paroissiaux</w:t>
      </w:r>
    </w:p>
    <w:p w:rsidR="004F6F39" w:rsidRDefault="004F6F39" w:rsidP="004F6F39">
      <w:pPr>
        <w:spacing w:after="0" w:line="240" w:lineRule="auto"/>
        <w:jc w:val="both"/>
        <w:rPr>
          <w:rFonts w:ascii="Calibri" w:eastAsia="Calibri" w:hAnsi="Calibri" w:cs="Times New Roman"/>
          <w:b/>
          <w:sz w:val="32"/>
          <w:szCs w:val="32"/>
          <w:u w:val="single"/>
        </w:rPr>
      </w:pPr>
    </w:p>
    <w:p w:rsidR="004F6F39" w:rsidRDefault="00874578" w:rsidP="004F6F39">
      <w:pPr>
        <w:spacing w:after="0" w:line="240" w:lineRule="auto"/>
        <w:jc w:val="center"/>
        <w:rPr>
          <w:rFonts w:ascii="Calibri" w:eastAsia="Calibri" w:hAnsi="Calibri" w:cs="Times New Roman"/>
          <w:b/>
          <w:sz w:val="40"/>
          <w:szCs w:val="40"/>
        </w:rPr>
      </w:pPr>
      <w:r>
        <w:rPr>
          <w:rFonts w:ascii="Calibri" w:eastAsia="Calibri" w:hAnsi="Calibri" w:cs="Times New Roman"/>
          <w:b/>
          <w:sz w:val="40"/>
          <w:szCs w:val="40"/>
        </w:rPr>
        <w:t>A</w:t>
      </w:r>
      <w:r w:rsidR="00A4548C" w:rsidRPr="004F6F39">
        <w:rPr>
          <w:rFonts w:ascii="Calibri" w:eastAsia="Calibri" w:hAnsi="Calibri" w:cs="Times New Roman"/>
          <w:b/>
          <w:sz w:val="40"/>
          <w:szCs w:val="40"/>
        </w:rPr>
        <w:t xml:space="preserve">vec les femmes du Congo et du Burundi, </w:t>
      </w:r>
    </w:p>
    <w:p w:rsidR="00A4548C" w:rsidRPr="004F6F39" w:rsidRDefault="00A4548C" w:rsidP="004F6F39">
      <w:pPr>
        <w:spacing w:after="0" w:line="240" w:lineRule="auto"/>
        <w:jc w:val="center"/>
        <w:rPr>
          <w:rFonts w:ascii="Calibri" w:eastAsia="Calibri" w:hAnsi="Calibri" w:cs="Times New Roman"/>
          <w:b/>
          <w:sz w:val="40"/>
          <w:szCs w:val="40"/>
        </w:rPr>
      </w:pPr>
      <w:proofErr w:type="gramStart"/>
      <w:r w:rsidRPr="004F6F39">
        <w:rPr>
          <w:rFonts w:ascii="Calibri" w:eastAsia="Calibri" w:hAnsi="Calibri" w:cs="Times New Roman"/>
          <w:b/>
          <w:sz w:val="40"/>
          <w:szCs w:val="40"/>
        </w:rPr>
        <w:t>semons</w:t>
      </w:r>
      <w:proofErr w:type="gramEnd"/>
      <w:r w:rsidRPr="004F6F39">
        <w:rPr>
          <w:rFonts w:ascii="Calibri" w:eastAsia="Calibri" w:hAnsi="Calibri" w:cs="Times New Roman"/>
          <w:b/>
          <w:sz w:val="40"/>
          <w:szCs w:val="40"/>
        </w:rPr>
        <w:t xml:space="preserve"> le monde de demain !</w:t>
      </w:r>
    </w:p>
    <w:p w:rsidR="004F6F39" w:rsidRDefault="004F6F39" w:rsidP="004F6F39">
      <w:pPr>
        <w:spacing w:after="0" w:line="240" w:lineRule="auto"/>
        <w:jc w:val="both"/>
        <w:rPr>
          <w:rFonts w:ascii="Calibri" w:eastAsia="Calibri" w:hAnsi="Calibri" w:cs="Times New Roman"/>
        </w:rPr>
      </w:pPr>
    </w:p>
    <w:p w:rsidR="004118A0" w:rsidRPr="004118A0" w:rsidRDefault="004118A0" w:rsidP="004F6F39">
      <w:pPr>
        <w:spacing w:after="0" w:line="240" w:lineRule="auto"/>
        <w:jc w:val="both"/>
        <w:rPr>
          <w:rFonts w:ascii="Calibri" w:eastAsia="Calibri" w:hAnsi="Calibri" w:cs="Times New Roman"/>
        </w:rPr>
      </w:pPr>
      <w:r w:rsidRPr="004118A0">
        <w:rPr>
          <w:rFonts w:ascii="Calibri" w:eastAsia="Calibri" w:hAnsi="Calibri" w:cs="Times New Roman"/>
        </w:rPr>
        <w:t xml:space="preserve">À l’est du Congo et au Burundi, c’est </w:t>
      </w:r>
      <w:r w:rsidRPr="004118A0">
        <w:rPr>
          <w:rFonts w:ascii="Calibri" w:eastAsia="Calibri" w:hAnsi="Calibri" w:cs="Times New Roman"/>
          <w:b/>
        </w:rPr>
        <w:t>la petite agriculture qui nourrit les familles</w:t>
      </w:r>
      <w:r w:rsidRPr="004118A0">
        <w:rPr>
          <w:rFonts w:ascii="Calibri" w:eastAsia="Calibri" w:hAnsi="Calibri" w:cs="Times New Roman"/>
        </w:rPr>
        <w:t xml:space="preserve">. Elle représente la principale source de revenus et fournit les moyens d’existence à 80 % de la population. </w:t>
      </w:r>
    </w:p>
    <w:p w:rsidR="004118A0" w:rsidRPr="004118A0" w:rsidRDefault="004118A0" w:rsidP="004118A0">
      <w:pPr>
        <w:jc w:val="both"/>
        <w:rPr>
          <w:rFonts w:ascii="Calibri" w:eastAsia="Calibri" w:hAnsi="Calibri" w:cs="Times New Roman"/>
          <w:b/>
        </w:rPr>
      </w:pPr>
      <w:r w:rsidRPr="004118A0">
        <w:rPr>
          <w:rFonts w:ascii="Calibri" w:eastAsia="Calibri" w:hAnsi="Calibri" w:cs="Times New Roman"/>
        </w:rPr>
        <w:t xml:space="preserve">Mais dans cette région, les paysans, </w:t>
      </w:r>
      <w:r w:rsidRPr="004118A0">
        <w:rPr>
          <w:rFonts w:ascii="Calibri" w:eastAsia="Calibri" w:hAnsi="Calibri" w:cs="Times New Roman"/>
          <w:b/>
        </w:rPr>
        <w:t>ce sont surtout des paysannes !</w:t>
      </w:r>
      <w:r w:rsidRPr="004118A0">
        <w:rPr>
          <w:rFonts w:ascii="Calibri" w:eastAsia="Calibri" w:hAnsi="Calibri" w:cs="Times New Roman"/>
        </w:rPr>
        <w:t xml:space="preserve"> Comme dans beaucoup d’autres pays, ce sont, en effet, les femmes qui produisent la majorité des denrées alimentaires destinées à la consommation des ménages… Ironie du sort, ce sont elles aussi qui se retrouvent pourtant largement </w:t>
      </w:r>
      <w:proofErr w:type="spellStart"/>
      <w:r w:rsidRPr="004118A0">
        <w:rPr>
          <w:rFonts w:ascii="Calibri" w:eastAsia="Calibri" w:hAnsi="Calibri" w:cs="Times New Roman"/>
          <w:b/>
        </w:rPr>
        <w:t>sur-représentées</w:t>
      </w:r>
      <w:proofErr w:type="spellEnd"/>
      <w:r w:rsidRPr="004118A0">
        <w:rPr>
          <w:rFonts w:ascii="Calibri" w:eastAsia="Calibri" w:hAnsi="Calibri" w:cs="Times New Roman"/>
          <w:b/>
        </w:rPr>
        <w:t xml:space="preserve"> parmi les 868 millions de personnes qui, aujourd’hui, souffrent de la faim dans le monde.</w:t>
      </w:r>
    </w:p>
    <w:p w:rsidR="004118A0" w:rsidRPr="004118A0" w:rsidRDefault="004118A0" w:rsidP="004118A0">
      <w:pPr>
        <w:jc w:val="both"/>
        <w:rPr>
          <w:rFonts w:ascii="Calibri" w:eastAsia="Calibri" w:hAnsi="Calibri" w:cs="Times New Roman"/>
          <w:b/>
        </w:rPr>
      </w:pPr>
      <w:r w:rsidRPr="004118A0">
        <w:rPr>
          <w:rFonts w:ascii="Calibri" w:eastAsia="Calibri" w:hAnsi="Calibri" w:cs="Times New Roman"/>
        </w:rPr>
        <w:t xml:space="preserve">Pour faire changer cette situation, il faut soutenir la petite agriculture paysanne, valoriser les femmes et renforcer les associations paysannes. En bref, </w:t>
      </w:r>
      <w:r w:rsidRPr="004118A0">
        <w:rPr>
          <w:rFonts w:ascii="Calibri" w:eastAsia="Calibri" w:hAnsi="Calibri" w:cs="Times New Roman"/>
          <w:b/>
        </w:rPr>
        <w:t>créer des solidarités vivantes entre les femmes et les hommes d’ici et d’ailleurs !</w:t>
      </w:r>
    </w:p>
    <w:p w:rsidR="004118A0" w:rsidRPr="004118A0" w:rsidRDefault="004118A0" w:rsidP="004118A0">
      <w:pPr>
        <w:jc w:val="both"/>
        <w:rPr>
          <w:rFonts w:ascii="Calibri" w:eastAsia="Calibri" w:hAnsi="Calibri" w:cs="Times New Roman"/>
        </w:rPr>
      </w:pPr>
      <w:r w:rsidRPr="004118A0">
        <w:rPr>
          <w:rFonts w:ascii="Calibri" w:eastAsia="Calibri" w:hAnsi="Calibri" w:cs="Times New Roman"/>
        </w:rPr>
        <w:t xml:space="preserve">C’est dans cet esprit que </w:t>
      </w:r>
      <w:r w:rsidRPr="00443499">
        <w:rPr>
          <w:rFonts w:ascii="Calibri" w:eastAsia="Calibri" w:hAnsi="Calibri" w:cs="Times New Roman"/>
          <w:b/>
        </w:rPr>
        <w:t>la</w:t>
      </w:r>
      <w:r w:rsidRPr="004118A0">
        <w:rPr>
          <w:rFonts w:ascii="Calibri" w:eastAsia="Calibri" w:hAnsi="Calibri" w:cs="Times New Roman"/>
        </w:rPr>
        <w:t xml:space="preserve"> </w:t>
      </w:r>
      <w:r w:rsidRPr="004118A0">
        <w:rPr>
          <w:rFonts w:ascii="Calibri" w:eastAsia="Calibri" w:hAnsi="Calibri" w:cs="Times New Roman"/>
          <w:b/>
        </w:rPr>
        <w:t>campagne du Carême de Partage d’Entraide et Fraternité</w:t>
      </w:r>
      <w:r w:rsidRPr="004118A0">
        <w:rPr>
          <w:rFonts w:ascii="Calibri" w:eastAsia="Calibri" w:hAnsi="Calibri" w:cs="Times New Roman"/>
        </w:rPr>
        <w:t xml:space="preserve"> veut attirer l’attention, cette année, sur la situation de ces femmes dans la région de l’Afrique des Grands Lacs. Ces dernières, malgré les innombrables obstacles qu’elles doivent affronter, continuent à avancer, debout et dignes, </w:t>
      </w:r>
      <w:r w:rsidRPr="004118A0">
        <w:rPr>
          <w:rFonts w:ascii="Calibri" w:eastAsia="Calibri" w:hAnsi="Calibri" w:cs="Times New Roman"/>
          <w:b/>
        </w:rPr>
        <w:t>pour semer les graines d’un monde plus juste et plus fraternel</w:t>
      </w:r>
      <w:r w:rsidRPr="004118A0">
        <w:rPr>
          <w:rFonts w:ascii="Calibri" w:eastAsia="Calibri" w:hAnsi="Calibri" w:cs="Times New Roman"/>
        </w:rPr>
        <w:t xml:space="preserve">. </w:t>
      </w:r>
    </w:p>
    <w:p w:rsidR="004118A0" w:rsidRPr="004118A0" w:rsidRDefault="004118A0" w:rsidP="004118A0">
      <w:pPr>
        <w:jc w:val="both"/>
        <w:rPr>
          <w:rFonts w:ascii="Calibri" w:eastAsia="Calibri" w:hAnsi="Calibri" w:cs="Times New Roman"/>
          <w:b/>
        </w:rPr>
      </w:pPr>
      <w:r w:rsidRPr="004118A0">
        <w:rPr>
          <w:rFonts w:ascii="Calibri" w:eastAsia="Calibri" w:hAnsi="Calibri" w:cs="Times New Roman"/>
        </w:rPr>
        <w:t xml:space="preserve">Le Carême, ce temps privilégié dans nos vies pour se rapprocher de Dieu et préparer Pâques, est aussi un temps où nous sommes invités, comme les femmes du Burundi et de la RD Congo, à </w:t>
      </w:r>
      <w:r w:rsidRPr="004118A0">
        <w:rPr>
          <w:rFonts w:ascii="Calibri" w:eastAsia="Calibri" w:hAnsi="Calibri" w:cs="Times New Roman"/>
          <w:b/>
        </w:rPr>
        <w:t>« être des semeurs »</w:t>
      </w:r>
      <w:r w:rsidRPr="00443499">
        <w:rPr>
          <w:rFonts w:ascii="Calibri" w:eastAsia="Calibri" w:hAnsi="Calibri" w:cs="Times New Roman"/>
        </w:rPr>
        <w:t xml:space="preserve">. </w:t>
      </w:r>
      <w:bookmarkStart w:id="0" w:name="_GoBack"/>
      <w:bookmarkEnd w:id="0"/>
    </w:p>
    <w:p w:rsidR="004118A0" w:rsidRPr="004118A0" w:rsidRDefault="004118A0" w:rsidP="004118A0">
      <w:pPr>
        <w:jc w:val="both"/>
        <w:rPr>
          <w:rFonts w:ascii="Calibri" w:eastAsia="Calibri" w:hAnsi="Calibri" w:cs="Times New Roman"/>
        </w:rPr>
      </w:pPr>
      <w:r w:rsidRPr="004118A0">
        <w:rPr>
          <w:rFonts w:ascii="Calibri" w:eastAsia="Calibri" w:hAnsi="Calibri" w:cs="Times New Roman"/>
          <w:b/>
        </w:rPr>
        <w:t xml:space="preserve">Sur les terres de nos paroisses et de nos communautés, </w:t>
      </w:r>
      <w:r w:rsidRPr="004118A0">
        <w:rPr>
          <w:rFonts w:ascii="Calibri" w:eastAsia="Calibri" w:hAnsi="Calibri" w:cs="Times New Roman"/>
        </w:rPr>
        <w:t xml:space="preserve">osons le changement, laissons-nous décoiffer et transformer par le souffle étonnant, imprévisible et détonant de l’Évangile qui transforme le monde. </w:t>
      </w:r>
      <w:r w:rsidRPr="004118A0">
        <w:rPr>
          <w:rFonts w:ascii="Calibri" w:eastAsia="Calibri" w:hAnsi="Calibri" w:cs="Times New Roman"/>
          <w:b/>
        </w:rPr>
        <w:t>Semons des paroles et des actes d’espérance</w:t>
      </w:r>
      <w:r w:rsidRPr="004118A0">
        <w:rPr>
          <w:rFonts w:ascii="Calibri" w:eastAsia="Calibri" w:hAnsi="Calibri" w:cs="Times New Roman"/>
        </w:rPr>
        <w:t xml:space="preserve">. </w:t>
      </w:r>
    </w:p>
    <w:p w:rsidR="004118A0" w:rsidRPr="004118A0" w:rsidRDefault="004118A0" w:rsidP="004118A0">
      <w:pPr>
        <w:jc w:val="both"/>
        <w:rPr>
          <w:rFonts w:ascii="Calibri" w:eastAsia="Calibri" w:hAnsi="Calibri" w:cs="Times New Roman"/>
        </w:rPr>
      </w:pPr>
      <w:r w:rsidRPr="004118A0">
        <w:rPr>
          <w:rFonts w:ascii="Calibri" w:eastAsia="Calibri" w:hAnsi="Calibri" w:cs="Times New Roman"/>
        </w:rPr>
        <w:t xml:space="preserve">Aux côtés des femmes et des hommes du Sud Kivu, du Burundi ou de Belgique, renforcés par l’écoute attentive de la Parole, </w:t>
      </w:r>
      <w:r w:rsidRPr="004118A0">
        <w:rPr>
          <w:rFonts w:ascii="Calibri" w:eastAsia="Calibri" w:hAnsi="Calibri" w:cs="Times New Roman"/>
          <w:b/>
        </w:rPr>
        <w:t>osons prendre la route qui monte vers Pâques en travaillant toutes et tous à une Terre qui tourne plus juste</w:t>
      </w:r>
      <w:r w:rsidRPr="004118A0">
        <w:rPr>
          <w:rFonts w:ascii="Calibri" w:eastAsia="Calibri" w:hAnsi="Calibri" w:cs="Times New Roman"/>
        </w:rPr>
        <w:t xml:space="preserve">. </w:t>
      </w:r>
    </w:p>
    <w:p w:rsidR="004118A0" w:rsidRPr="004118A0" w:rsidRDefault="004118A0" w:rsidP="004118A0">
      <w:pPr>
        <w:spacing w:after="0" w:line="240" w:lineRule="auto"/>
        <w:jc w:val="both"/>
        <w:rPr>
          <w:rFonts w:ascii="Calibri" w:eastAsia="Calibri" w:hAnsi="Calibri" w:cs="Times New Roman"/>
          <w:b/>
        </w:rPr>
      </w:pPr>
      <w:r w:rsidRPr="004118A0">
        <w:rPr>
          <w:rFonts w:ascii="Calibri" w:eastAsia="Calibri" w:hAnsi="Calibri" w:cs="Times New Roman"/>
          <w:b/>
        </w:rPr>
        <w:t>Les collectes</w:t>
      </w:r>
    </w:p>
    <w:p w:rsidR="004118A0" w:rsidRPr="004118A0" w:rsidRDefault="004118A0" w:rsidP="004118A0">
      <w:pPr>
        <w:spacing w:after="0" w:line="240" w:lineRule="auto"/>
        <w:jc w:val="both"/>
        <w:rPr>
          <w:rFonts w:ascii="Calibri" w:eastAsia="Calibri" w:hAnsi="Calibri" w:cs="Times New Roman"/>
          <w:b/>
        </w:rPr>
      </w:pPr>
    </w:p>
    <w:p w:rsidR="004118A0" w:rsidRPr="004118A0" w:rsidRDefault="004118A0" w:rsidP="004118A0">
      <w:pPr>
        <w:spacing w:after="0" w:line="240" w:lineRule="auto"/>
        <w:jc w:val="both"/>
        <w:rPr>
          <w:rFonts w:ascii="Calibri" w:eastAsia="Calibri" w:hAnsi="Calibri" w:cs="Times New Roman"/>
        </w:rPr>
      </w:pPr>
      <w:r w:rsidRPr="004118A0">
        <w:rPr>
          <w:rFonts w:ascii="Calibri" w:eastAsia="Calibri" w:hAnsi="Calibri" w:cs="Times New Roman"/>
          <w:b/>
        </w:rPr>
        <w:t>Temps forts du Carême de Partage</w:t>
      </w:r>
      <w:r w:rsidRPr="004118A0">
        <w:rPr>
          <w:rFonts w:ascii="Calibri" w:eastAsia="Calibri" w:hAnsi="Calibri" w:cs="Times New Roman"/>
        </w:rPr>
        <w:t xml:space="preserve"> de toute l’Église de Belgique,</w:t>
      </w:r>
      <w:r w:rsidRPr="004118A0">
        <w:rPr>
          <w:rFonts w:ascii="Calibri" w:eastAsia="Calibri" w:hAnsi="Calibri" w:cs="Times New Roman"/>
          <w:b/>
        </w:rPr>
        <w:t xml:space="preserve"> les collectes </w:t>
      </w:r>
      <w:r w:rsidRPr="004118A0">
        <w:rPr>
          <w:rFonts w:ascii="Calibri" w:eastAsia="Calibri" w:hAnsi="Calibri" w:cs="Times New Roman"/>
        </w:rPr>
        <w:t xml:space="preserve">pour soutenir les paysannes et paysans des pays du sud à sortir de la pauvreté </w:t>
      </w:r>
      <w:r w:rsidRPr="004118A0">
        <w:rPr>
          <w:rFonts w:ascii="Calibri" w:eastAsia="Calibri" w:hAnsi="Calibri" w:cs="Times New Roman"/>
          <w:b/>
        </w:rPr>
        <w:t xml:space="preserve">ont lieu les 10-11 mars et 24-25 mars 2018. </w:t>
      </w:r>
      <w:r w:rsidRPr="004118A0">
        <w:rPr>
          <w:rFonts w:ascii="Calibri" w:eastAsia="Calibri" w:hAnsi="Calibri" w:cs="Times New Roman"/>
        </w:rPr>
        <w:t xml:space="preserve">Vous pouvez aussi </w:t>
      </w:r>
      <w:r w:rsidRPr="004118A0">
        <w:rPr>
          <w:rFonts w:ascii="Calibri" w:eastAsia="Calibri" w:hAnsi="Calibri" w:cs="Times New Roman"/>
          <w:b/>
        </w:rPr>
        <w:t>verser votre don</w:t>
      </w:r>
      <w:r w:rsidRPr="004118A0">
        <w:rPr>
          <w:rFonts w:ascii="Calibri" w:eastAsia="Calibri" w:hAnsi="Calibri" w:cs="Times New Roman"/>
        </w:rPr>
        <w:t xml:space="preserve"> directement sur le compte </w:t>
      </w:r>
      <w:r w:rsidRPr="004118A0">
        <w:rPr>
          <w:rFonts w:ascii="Calibri" w:eastAsia="Calibri" w:hAnsi="Calibri" w:cs="Times New Roman"/>
          <w:b/>
        </w:rPr>
        <w:t>BE68 0000 0000 3434</w:t>
      </w:r>
      <w:r w:rsidRPr="004118A0">
        <w:rPr>
          <w:rFonts w:ascii="Calibri" w:eastAsia="Calibri" w:hAnsi="Calibri" w:cs="Times New Roman"/>
        </w:rPr>
        <w:t xml:space="preserve"> d’Entraide et Fraternité (attestation fiscale pour tout don de 40 € minimum par an). </w:t>
      </w:r>
    </w:p>
    <w:p w:rsidR="004118A0" w:rsidRPr="004118A0" w:rsidRDefault="004118A0" w:rsidP="004118A0">
      <w:pPr>
        <w:spacing w:after="0" w:line="240" w:lineRule="auto"/>
        <w:jc w:val="both"/>
        <w:rPr>
          <w:rFonts w:ascii="Calibri" w:eastAsia="Calibri" w:hAnsi="Calibri" w:cs="Times New Roman"/>
        </w:rPr>
      </w:pPr>
    </w:p>
    <w:p w:rsidR="004118A0" w:rsidRPr="004118A0" w:rsidRDefault="004118A0" w:rsidP="004118A0">
      <w:pPr>
        <w:spacing w:after="0" w:line="240" w:lineRule="auto"/>
        <w:jc w:val="both"/>
        <w:rPr>
          <w:rFonts w:ascii="Calibri" w:eastAsia="Calibri" w:hAnsi="Calibri" w:cs="Times New Roman"/>
        </w:rPr>
      </w:pPr>
      <w:r w:rsidRPr="004118A0">
        <w:rPr>
          <w:rFonts w:ascii="Calibri" w:eastAsia="Calibri" w:hAnsi="Calibri" w:cs="Times New Roman"/>
        </w:rPr>
        <w:t xml:space="preserve">Grâce à votre engagement et votre solidarité lors du Carême de Partage, des milliers de paysans et paysannes touchés par la faim au Burundi et en RD Congo prendront part à la fête de la Résurrection du Christ. </w:t>
      </w:r>
      <w:r w:rsidRPr="004118A0">
        <w:rPr>
          <w:rFonts w:ascii="Calibri" w:eastAsia="Calibri" w:hAnsi="Calibri" w:cs="Times New Roman"/>
          <w:b/>
        </w:rPr>
        <w:t>Merci pour votre don.</w:t>
      </w:r>
      <w:r w:rsidRPr="004118A0">
        <w:rPr>
          <w:rFonts w:ascii="Calibri" w:eastAsia="Calibri" w:hAnsi="Calibri" w:cs="Times New Roman"/>
        </w:rPr>
        <w:t xml:space="preserve"> </w:t>
      </w:r>
    </w:p>
    <w:p w:rsidR="004118A0" w:rsidRPr="004118A0" w:rsidRDefault="004118A0" w:rsidP="004118A0">
      <w:pPr>
        <w:spacing w:after="0" w:line="240" w:lineRule="auto"/>
        <w:jc w:val="both"/>
        <w:rPr>
          <w:rFonts w:ascii="Calibri" w:eastAsia="Calibri" w:hAnsi="Calibri" w:cs="Times New Roman"/>
        </w:rPr>
      </w:pPr>
    </w:p>
    <w:p w:rsidR="00A4548C" w:rsidRDefault="00A4548C" w:rsidP="00C169F0">
      <w:pPr>
        <w:spacing w:after="0" w:line="240" w:lineRule="auto"/>
        <w:jc w:val="both"/>
      </w:pPr>
      <w:r>
        <w:t>Bon Carême à toutes et à tous.</w:t>
      </w:r>
    </w:p>
    <w:p w:rsidR="00A4548C" w:rsidRDefault="00A4548C" w:rsidP="00C169F0">
      <w:pPr>
        <w:spacing w:after="0" w:line="240" w:lineRule="auto"/>
        <w:jc w:val="both"/>
      </w:pPr>
    </w:p>
    <w:p w:rsidR="0031330B" w:rsidRDefault="0031330B" w:rsidP="00C169F0">
      <w:pPr>
        <w:spacing w:after="0" w:line="240" w:lineRule="auto"/>
        <w:jc w:val="both"/>
      </w:pPr>
      <w:r>
        <w:t xml:space="preserve">Plus d’informations sur </w:t>
      </w:r>
      <w:hyperlink r:id="rId7" w:history="1">
        <w:r w:rsidRPr="0077195A">
          <w:rPr>
            <w:rStyle w:val="Lienhypertexte"/>
          </w:rPr>
          <w:t>www.entraide.be</w:t>
        </w:r>
      </w:hyperlink>
      <w:r>
        <w:t xml:space="preserve"> ou sur la page Facebook d’Entraide et Fraternité</w:t>
      </w:r>
    </w:p>
    <w:sectPr w:rsidR="0031330B" w:rsidSect="004F6F39">
      <w:footerReference w:type="default" r:id="rId8"/>
      <w:pgSz w:w="11906" w:h="16838"/>
      <w:pgMar w:top="1276" w:right="1417" w:bottom="1702"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2A9" w:rsidRDefault="007C72A9" w:rsidP="007C72A9">
      <w:pPr>
        <w:spacing w:after="0" w:line="240" w:lineRule="auto"/>
      </w:pPr>
      <w:r>
        <w:separator/>
      </w:r>
    </w:p>
  </w:endnote>
  <w:endnote w:type="continuationSeparator" w:id="0">
    <w:p w:rsidR="007C72A9" w:rsidRDefault="007C72A9" w:rsidP="007C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2A9" w:rsidRDefault="007C72A9" w:rsidP="007C72A9">
    <w:pPr>
      <w:pStyle w:val="Pieddepage"/>
      <w:jc w:val="center"/>
    </w:pPr>
    <w:r>
      <w:t>Entraide et Fraternité – 32 rue du Gouvernement Provisoire – 1000 Bruxelles</w:t>
    </w:r>
  </w:p>
  <w:p w:rsidR="007C72A9" w:rsidRDefault="007C72A9" w:rsidP="007C72A9">
    <w:pPr>
      <w:pStyle w:val="Pieddepage"/>
      <w:jc w:val="center"/>
    </w:pPr>
    <w:r>
      <w:t xml:space="preserve">T. 02 227 66 80 – </w:t>
    </w:r>
    <w:hyperlink r:id="rId1" w:history="1">
      <w:r w:rsidRPr="00A53D76">
        <w:rPr>
          <w:rStyle w:val="Lienhypertexte"/>
        </w:rPr>
        <w:t>www.entraide.be</w:t>
      </w:r>
    </w:hyperlink>
    <w:r>
      <w:t xml:space="preserve"> – info@entraide.be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2A9" w:rsidRDefault="007C72A9" w:rsidP="007C72A9">
      <w:pPr>
        <w:spacing w:after="0" w:line="240" w:lineRule="auto"/>
      </w:pPr>
      <w:r>
        <w:separator/>
      </w:r>
    </w:p>
  </w:footnote>
  <w:footnote w:type="continuationSeparator" w:id="0">
    <w:p w:rsidR="007C72A9" w:rsidRDefault="007C72A9" w:rsidP="007C72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B99"/>
    <w:rsid w:val="000C6373"/>
    <w:rsid w:val="001B3B99"/>
    <w:rsid w:val="002170A7"/>
    <w:rsid w:val="0031330B"/>
    <w:rsid w:val="00374E97"/>
    <w:rsid w:val="004118A0"/>
    <w:rsid w:val="00443499"/>
    <w:rsid w:val="004F6F39"/>
    <w:rsid w:val="007C72A9"/>
    <w:rsid w:val="00825196"/>
    <w:rsid w:val="00874578"/>
    <w:rsid w:val="00A4548C"/>
    <w:rsid w:val="00B62C49"/>
    <w:rsid w:val="00C169F0"/>
    <w:rsid w:val="00D0612F"/>
    <w:rsid w:val="00D243CA"/>
    <w:rsid w:val="00D94B80"/>
    <w:rsid w:val="00E253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5D6FC"/>
  <w15:chartTrackingRefBased/>
  <w15:docId w15:val="{F5EB12FC-E464-4021-A32F-85CCD004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1330B"/>
    <w:rPr>
      <w:color w:val="0563C1" w:themeColor="hyperlink"/>
      <w:u w:val="single"/>
    </w:rPr>
  </w:style>
  <w:style w:type="paragraph" w:styleId="En-tte">
    <w:name w:val="header"/>
    <w:basedOn w:val="Normal"/>
    <w:link w:val="En-tteCar"/>
    <w:uiPriority w:val="99"/>
    <w:unhideWhenUsed/>
    <w:rsid w:val="007C72A9"/>
    <w:pPr>
      <w:tabs>
        <w:tab w:val="center" w:pos="4536"/>
        <w:tab w:val="right" w:pos="9072"/>
      </w:tabs>
      <w:spacing w:after="0" w:line="240" w:lineRule="auto"/>
    </w:pPr>
  </w:style>
  <w:style w:type="character" w:customStyle="1" w:styleId="En-tteCar">
    <w:name w:val="En-tête Car"/>
    <w:basedOn w:val="Policepardfaut"/>
    <w:link w:val="En-tte"/>
    <w:uiPriority w:val="99"/>
    <w:rsid w:val="007C72A9"/>
  </w:style>
  <w:style w:type="paragraph" w:styleId="Pieddepage">
    <w:name w:val="footer"/>
    <w:basedOn w:val="Normal"/>
    <w:link w:val="PieddepageCar"/>
    <w:uiPriority w:val="99"/>
    <w:unhideWhenUsed/>
    <w:rsid w:val="007C72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7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ntraide.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ntraid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432</Words>
  <Characters>2380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Letocart</dc:creator>
  <cp:keywords/>
  <dc:description/>
  <cp:lastModifiedBy>Catherine Houssiau</cp:lastModifiedBy>
  <cp:revision>9</cp:revision>
  <cp:lastPrinted>2018-01-08T11:11:00Z</cp:lastPrinted>
  <dcterms:created xsi:type="dcterms:W3CDTF">2017-12-14T21:56:00Z</dcterms:created>
  <dcterms:modified xsi:type="dcterms:W3CDTF">2018-01-08T11:12:00Z</dcterms:modified>
</cp:coreProperties>
</file>