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6C"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r>
        <w:rPr>
          <w:rFonts w:ascii="AGaramondPro-Regular" w:hAnsi="AGaramondPro-Regular" w:cs="AGaramondPro-Regular"/>
          <w:noProof/>
          <w:color w:val="6F6F6F"/>
          <w:sz w:val="28"/>
          <w:szCs w:val="28"/>
          <w:lang w:eastAsia="fr-BE"/>
        </w:rPr>
        <w:drawing>
          <wp:anchor distT="0" distB="0" distL="114300" distR="114300" simplePos="0" relativeHeight="251670528" behindDoc="1" locked="0" layoutInCell="1" allowOverlap="1">
            <wp:simplePos x="0" y="0"/>
            <wp:positionH relativeFrom="column">
              <wp:posOffset>1519555</wp:posOffset>
            </wp:positionH>
            <wp:positionV relativeFrom="paragraph">
              <wp:posOffset>100330</wp:posOffset>
            </wp:positionV>
            <wp:extent cx="2933700" cy="3095625"/>
            <wp:effectExtent l="19050" t="0" r="0" b="0"/>
            <wp:wrapTight wrapText="bothSides">
              <wp:wrapPolygon edited="0">
                <wp:start x="-140" y="0"/>
                <wp:lineTo x="-140" y="21534"/>
                <wp:lineTo x="21600" y="21534"/>
                <wp:lineTo x="21600" y="0"/>
                <wp:lineTo x="-140" y="0"/>
              </wp:wrapPolygon>
            </wp:wrapTight>
            <wp:docPr id="1" name="Image 0" descr="VE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_COULEUR.jpg"/>
                    <pic:cNvPicPr/>
                  </pic:nvPicPr>
                  <pic:blipFill>
                    <a:blip r:embed="rId7" cstate="print"/>
                    <a:stretch>
                      <a:fillRect/>
                    </a:stretch>
                  </pic:blipFill>
                  <pic:spPr>
                    <a:xfrm>
                      <a:off x="0" y="0"/>
                      <a:ext cx="2933700" cy="3095625"/>
                    </a:xfrm>
                    <a:prstGeom prst="rect">
                      <a:avLst/>
                    </a:prstGeom>
                  </pic:spPr>
                </pic:pic>
              </a:graphicData>
            </a:graphic>
          </wp:anchor>
        </w:drawing>
      </w: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Pr="00CD66FB" w:rsidRDefault="00CD66FB" w:rsidP="00CD66FB">
      <w:pPr>
        <w:autoSpaceDE w:val="0"/>
        <w:autoSpaceDN w:val="0"/>
        <w:adjustRightInd w:val="0"/>
        <w:spacing w:after="0" w:line="240" w:lineRule="auto"/>
        <w:jc w:val="center"/>
        <w:rPr>
          <w:rFonts w:ascii="AGaramondPro-Regular" w:hAnsi="AGaramondPro-Regular" w:cs="AGaramondPro-Regular"/>
          <w:sz w:val="36"/>
          <w:szCs w:val="36"/>
        </w:rPr>
      </w:pPr>
    </w:p>
    <w:p w:rsidR="00CA4B8A" w:rsidRDefault="00CA4B8A" w:rsidP="00CD66FB">
      <w:pPr>
        <w:autoSpaceDE w:val="0"/>
        <w:autoSpaceDN w:val="0"/>
        <w:adjustRightInd w:val="0"/>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Villes en Transition</w:t>
      </w:r>
    </w:p>
    <w:p w:rsidR="00CD66FB" w:rsidRPr="00CD66FB" w:rsidRDefault="00CD66FB" w:rsidP="00CD66FB">
      <w:pPr>
        <w:autoSpaceDE w:val="0"/>
        <w:autoSpaceDN w:val="0"/>
        <w:adjustRightInd w:val="0"/>
        <w:spacing w:after="0" w:line="240" w:lineRule="auto"/>
        <w:jc w:val="center"/>
        <w:rPr>
          <w:rFonts w:ascii="Times New Roman" w:hAnsi="Times New Roman" w:cs="Times New Roman"/>
          <w:b/>
          <w:sz w:val="56"/>
          <w:szCs w:val="56"/>
        </w:rPr>
      </w:pPr>
      <w:r w:rsidRPr="00CD66FB">
        <w:rPr>
          <w:rFonts w:ascii="Times New Roman" w:hAnsi="Times New Roman" w:cs="Times New Roman"/>
          <w:b/>
          <w:sz w:val="56"/>
          <w:szCs w:val="56"/>
        </w:rPr>
        <w:t>PORTEFEUILLE DE LECTURES</w:t>
      </w: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Default="00CD66FB" w:rsidP="003C2C77">
      <w:pPr>
        <w:autoSpaceDE w:val="0"/>
        <w:autoSpaceDN w:val="0"/>
        <w:adjustRightInd w:val="0"/>
        <w:spacing w:after="0" w:line="240" w:lineRule="auto"/>
        <w:rPr>
          <w:rFonts w:ascii="AGaramondPro-Regular" w:hAnsi="AGaramondPro-Regular" w:cs="AGaramondPro-Regular"/>
          <w:color w:val="6F6F6F"/>
          <w:sz w:val="28"/>
          <w:szCs w:val="28"/>
        </w:rPr>
      </w:pPr>
    </w:p>
    <w:p w:rsidR="00CD66FB" w:rsidRPr="00B10397" w:rsidRDefault="00B10397" w:rsidP="00B10397">
      <w:pPr>
        <w:autoSpaceDE w:val="0"/>
        <w:autoSpaceDN w:val="0"/>
        <w:adjustRightInd w:val="0"/>
        <w:spacing w:after="0" w:line="240" w:lineRule="auto"/>
        <w:jc w:val="center"/>
        <w:rPr>
          <w:rFonts w:ascii="AGaramondPro-Regular" w:hAnsi="AGaramondPro-Regular" w:cs="AGaramondPro-Regular"/>
          <w:sz w:val="28"/>
          <w:szCs w:val="28"/>
        </w:rPr>
      </w:pPr>
      <w:r w:rsidRPr="00B10397">
        <w:rPr>
          <w:rFonts w:ascii="AGaramondPro-Regular" w:hAnsi="AGaramondPro-Regular" w:cs="AGaramondPro-Regular"/>
          <w:sz w:val="28"/>
          <w:szCs w:val="28"/>
        </w:rPr>
        <w:t xml:space="preserve">Journées d’Automne - </w:t>
      </w:r>
      <w:r w:rsidR="00CD66FB" w:rsidRPr="00B10397">
        <w:rPr>
          <w:rFonts w:ascii="AGaramondPro-Regular" w:hAnsi="AGaramondPro-Regular" w:cs="AGaramondPro-Regular"/>
          <w:sz w:val="28"/>
          <w:szCs w:val="28"/>
        </w:rPr>
        <w:t>Octobre 2013</w:t>
      </w:r>
    </w:p>
    <w:p w:rsidR="00CD66FB" w:rsidRDefault="00CD66FB">
      <w:pPr>
        <w:rPr>
          <w:rFonts w:ascii="Times New Roman" w:hAnsi="Times New Roman" w:cs="Times New Roman"/>
        </w:rPr>
      </w:pPr>
      <w:r>
        <w:rPr>
          <w:rFonts w:ascii="Times New Roman" w:hAnsi="Times New Roman" w:cs="Times New Roman"/>
        </w:rPr>
        <w:br w:type="page"/>
      </w:r>
    </w:p>
    <w:p w:rsidR="00CD66FB" w:rsidRPr="001B7203" w:rsidRDefault="00CD66FB" w:rsidP="006F550A">
      <w:pPr>
        <w:pBdr>
          <w:bottom w:val="single" w:sz="4" w:space="1" w:color="auto"/>
        </w:pBdr>
        <w:autoSpaceDE w:val="0"/>
        <w:autoSpaceDN w:val="0"/>
        <w:adjustRightInd w:val="0"/>
        <w:spacing w:after="0" w:line="240" w:lineRule="auto"/>
        <w:jc w:val="center"/>
        <w:rPr>
          <w:rFonts w:ascii="Times New Roman" w:hAnsi="Times New Roman" w:cs="Times New Roman"/>
          <w:b/>
          <w:color w:val="000000"/>
          <w:sz w:val="32"/>
          <w:szCs w:val="32"/>
        </w:rPr>
      </w:pPr>
      <w:r w:rsidRPr="001B7203">
        <w:rPr>
          <w:rFonts w:ascii="Times New Roman" w:hAnsi="Times New Roman" w:cs="Times New Roman"/>
          <w:b/>
          <w:color w:val="000000"/>
          <w:sz w:val="32"/>
          <w:szCs w:val="32"/>
        </w:rPr>
        <w:lastRenderedPageBreak/>
        <w:t>Le nouveau paradigme de la durabilité</w:t>
      </w:r>
    </w:p>
    <w:p w:rsidR="00CD66FB" w:rsidRDefault="00CD66FB" w:rsidP="003C2C77">
      <w:pPr>
        <w:autoSpaceDE w:val="0"/>
        <w:autoSpaceDN w:val="0"/>
        <w:adjustRightInd w:val="0"/>
        <w:spacing w:after="0" w:line="240" w:lineRule="auto"/>
        <w:rPr>
          <w:rFonts w:ascii="Times New Roman" w:hAnsi="Times New Roman" w:cs="Times New Roman"/>
        </w:rPr>
      </w:pPr>
    </w:p>
    <w:p w:rsidR="00005D6C" w:rsidRPr="001B7203" w:rsidRDefault="00005D6C" w:rsidP="00CD66FB">
      <w:pPr>
        <w:autoSpaceDE w:val="0"/>
        <w:autoSpaceDN w:val="0"/>
        <w:adjustRightInd w:val="0"/>
        <w:spacing w:after="0" w:line="240" w:lineRule="auto"/>
        <w:rPr>
          <w:rFonts w:ascii="Times New Roman" w:hAnsi="Times New Roman" w:cs="Times New Roman"/>
        </w:rPr>
      </w:pPr>
      <w:r w:rsidRPr="001B7203">
        <w:rPr>
          <w:rFonts w:ascii="Times New Roman" w:hAnsi="Times New Roman" w:cs="Times New Roman"/>
        </w:rPr>
        <w:t xml:space="preserve">Semestriel </w:t>
      </w:r>
      <w:r w:rsidRPr="001B7203">
        <w:rPr>
          <w:rFonts w:ascii="Times New Roman" w:hAnsi="Times New Roman" w:cs="Times New Roman"/>
          <w:i/>
        </w:rPr>
        <w:t>« Transitions »</w:t>
      </w:r>
      <w:r w:rsidRPr="001B7203">
        <w:rPr>
          <w:rFonts w:ascii="Times New Roman" w:hAnsi="Times New Roman" w:cs="Times New Roman"/>
        </w:rPr>
        <w:t>, n°2 – 2</w:t>
      </w:r>
      <w:r w:rsidRPr="001B7203">
        <w:rPr>
          <w:rFonts w:ascii="Times New Roman" w:hAnsi="Times New Roman" w:cs="Times New Roman"/>
          <w:vertAlign w:val="superscript"/>
        </w:rPr>
        <w:t>ème</w:t>
      </w:r>
      <w:r w:rsidRPr="001B7203">
        <w:rPr>
          <w:rFonts w:ascii="Times New Roman" w:hAnsi="Times New Roman" w:cs="Times New Roman"/>
        </w:rPr>
        <w:t xml:space="preserve"> semestre 2009</w:t>
      </w:r>
    </w:p>
    <w:p w:rsidR="003C2C77" w:rsidRPr="00CD66FB" w:rsidRDefault="003C2C77" w:rsidP="003C2C77">
      <w:pPr>
        <w:autoSpaceDE w:val="0"/>
        <w:autoSpaceDN w:val="0"/>
        <w:adjustRightInd w:val="0"/>
        <w:spacing w:after="0" w:line="240" w:lineRule="auto"/>
        <w:rPr>
          <w:rFonts w:ascii="Times New Roman" w:hAnsi="Times New Roman" w:cs="Times New Roman"/>
          <w:b/>
        </w:rPr>
      </w:pPr>
      <w:r w:rsidRPr="00CD66FB">
        <w:rPr>
          <w:rFonts w:ascii="Times New Roman" w:hAnsi="Times New Roman" w:cs="Times New Roman"/>
          <w:b/>
        </w:rPr>
        <w:t>Rencontre avec Robert Ulanowicz</w:t>
      </w:r>
    </w:p>
    <w:p w:rsidR="003C2C77" w:rsidRPr="001B7203" w:rsidRDefault="003C2C77" w:rsidP="003C2C77">
      <w:pPr>
        <w:autoSpaceDE w:val="0"/>
        <w:autoSpaceDN w:val="0"/>
        <w:adjustRightInd w:val="0"/>
        <w:spacing w:after="0" w:line="240" w:lineRule="auto"/>
        <w:rPr>
          <w:rFonts w:ascii="Times New Roman" w:hAnsi="Times New Roman" w:cs="Times New Roman"/>
          <w:i/>
          <w:iCs/>
          <w:color w:val="000000"/>
        </w:rPr>
      </w:pPr>
    </w:p>
    <w:p w:rsidR="00005D6C" w:rsidRPr="001B7203" w:rsidRDefault="00005D6C" w:rsidP="00005D6C">
      <w:pPr>
        <w:autoSpaceDE w:val="0"/>
        <w:autoSpaceDN w:val="0"/>
        <w:adjustRightInd w:val="0"/>
        <w:spacing w:after="0" w:line="240" w:lineRule="auto"/>
        <w:jc w:val="both"/>
        <w:rPr>
          <w:rFonts w:ascii="Times New Roman" w:hAnsi="Times New Roman" w:cs="Times New Roman"/>
          <w:i/>
          <w:iCs/>
        </w:rPr>
      </w:pPr>
      <w:r w:rsidRPr="001B7203">
        <w:rPr>
          <w:rFonts w:ascii="Times New Roman" w:hAnsi="Times New Roman" w:cs="Times New Roman"/>
          <w:i/>
          <w:iCs/>
        </w:rPr>
        <w:t>Robert Ulanowicz est un hybride d’écologiste, d’ingénieur et de philosophe. Professeur d’Ecologie Théorique à l’Université du Maryland, il y dirige le laboratoire de biologie de Chesepeake. Spécialiste de l’écologie des processus, il a reçu en 2007 la médaille Ilya Prigogine de l’Université de Sienne et du Wessex Institute.</w:t>
      </w:r>
    </w:p>
    <w:p w:rsidR="00005D6C" w:rsidRPr="001B7203" w:rsidRDefault="00005D6C" w:rsidP="00005D6C">
      <w:pPr>
        <w:autoSpaceDE w:val="0"/>
        <w:autoSpaceDN w:val="0"/>
        <w:adjustRightInd w:val="0"/>
        <w:spacing w:after="0" w:line="240" w:lineRule="auto"/>
        <w:rPr>
          <w:rFonts w:ascii="Times New Roman" w:hAnsi="Times New Roman" w:cs="Times New Roman"/>
          <w:i/>
          <w:iCs/>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iCs/>
          <w:color w:val="000000"/>
        </w:rPr>
      </w:pPr>
      <w:r w:rsidRPr="001B7203">
        <w:rPr>
          <w:rFonts w:ascii="Times New Roman" w:hAnsi="Times New Roman" w:cs="Times New Roman"/>
          <w:iCs/>
          <w:color w:val="000000"/>
        </w:rPr>
        <w:t>Tout système complexe en forme de réseau, comme sont les écosystèmes, les organismes vivants et les économies, peut être analysé comme un système de flux de matière, d’énergie et d’information. Dans la chaîne alimentaire par exemple, les plantes captent l’énergie solaire, sont mangées par les animaux, qui se mangent entre eux jusqu’au prédateur au sommet de la chaîne. Lorsque les organismes meurent, leur énergie et leur matière sont recyclées par des bactéries. De la même manière, les économies sont des réseaux de circulation de monnaies échangées entre des acteurs, qui sont des millions d’entreprises et des milliards de personnes, en contrepartie de produits et de services.</w:t>
      </w:r>
    </w:p>
    <w:p w:rsidR="00005D6C" w:rsidRPr="001B7203" w:rsidRDefault="00005D6C" w:rsidP="003C2C77">
      <w:pPr>
        <w:autoSpaceDE w:val="0"/>
        <w:autoSpaceDN w:val="0"/>
        <w:adjustRightInd w:val="0"/>
        <w:spacing w:after="0" w:line="240" w:lineRule="auto"/>
        <w:jc w:val="both"/>
        <w:rPr>
          <w:rFonts w:ascii="Times New Roman" w:hAnsi="Times New Roman" w:cs="Times New Roman"/>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iCs/>
          <w:color w:val="000000"/>
        </w:rPr>
      </w:pPr>
      <w:r w:rsidRPr="001B7203">
        <w:rPr>
          <w:rFonts w:ascii="Times New Roman" w:hAnsi="Times New Roman" w:cs="Times New Roman"/>
          <w:iCs/>
          <w:color w:val="000000"/>
        </w:rPr>
        <w:t>L’étude des systèmes naturels a conduit à la compréhension mathématique très</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sophistiquée de la manière dont la structure d’un réseau affecte la viabilité à long terme</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d’un système, grâce à l’équilibre entre son efficacité et sa capacité à rebondir.</w:t>
      </w:r>
    </w:p>
    <w:p w:rsidR="00005D6C" w:rsidRPr="001B7203" w:rsidRDefault="00005D6C" w:rsidP="003C2C77">
      <w:pPr>
        <w:autoSpaceDE w:val="0"/>
        <w:autoSpaceDN w:val="0"/>
        <w:adjustRightInd w:val="0"/>
        <w:spacing w:after="0" w:line="240" w:lineRule="auto"/>
        <w:jc w:val="both"/>
        <w:rPr>
          <w:rFonts w:ascii="Times New Roman" w:hAnsi="Times New Roman" w:cs="Times New Roman"/>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iCs/>
          <w:color w:val="000000"/>
        </w:rPr>
      </w:pPr>
      <w:r w:rsidRPr="001B7203">
        <w:rPr>
          <w:rFonts w:ascii="Times New Roman" w:hAnsi="Times New Roman" w:cs="Times New Roman"/>
          <w:iCs/>
          <w:color w:val="000000"/>
        </w:rPr>
        <w:t>L’efficacité (ou performance) permet au système de traiter des volumes appropriés de</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matière, d’énergie ou d’information. Elle mesure la capacité du système à fonctionner</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de manière suffisamment organisée pour maintenir son intégrité dans le temps.</w:t>
      </w:r>
    </w:p>
    <w:p w:rsidR="00005D6C" w:rsidRPr="001B7203" w:rsidRDefault="00005D6C" w:rsidP="003C2C77">
      <w:pPr>
        <w:autoSpaceDE w:val="0"/>
        <w:autoSpaceDN w:val="0"/>
        <w:adjustRightInd w:val="0"/>
        <w:spacing w:after="0" w:line="240" w:lineRule="auto"/>
        <w:jc w:val="both"/>
        <w:rPr>
          <w:rFonts w:ascii="Times New Roman" w:hAnsi="Times New Roman" w:cs="Times New Roman"/>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iCs/>
          <w:color w:val="000000"/>
        </w:rPr>
      </w:pPr>
      <w:r w:rsidRPr="001B7203">
        <w:rPr>
          <w:rFonts w:ascii="Times New Roman" w:hAnsi="Times New Roman" w:cs="Times New Roman"/>
          <w:iCs/>
          <w:color w:val="000000"/>
        </w:rPr>
        <w:t>La capacité à rebondir (ou résilience) permet au système de se maintenir malgré les</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perturbations. Elle mesure les réserves d’actions disponibles dans le réseau pour faire</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face aux exigences de nouvelles situations, ainsi que les innovations utiles pour son</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évolution.</w:t>
      </w:r>
    </w:p>
    <w:p w:rsidR="00005D6C" w:rsidRPr="001B7203" w:rsidRDefault="00005D6C" w:rsidP="003C2C77">
      <w:pPr>
        <w:autoSpaceDE w:val="0"/>
        <w:autoSpaceDN w:val="0"/>
        <w:adjustRightInd w:val="0"/>
        <w:spacing w:after="0" w:line="240" w:lineRule="auto"/>
        <w:jc w:val="both"/>
        <w:rPr>
          <w:rFonts w:ascii="Times New Roman" w:hAnsi="Times New Roman" w:cs="Times New Roman"/>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iCs/>
          <w:color w:val="000000"/>
        </w:rPr>
      </w:pPr>
      <w:r w:rsidRPr="001B7203">
        <w:rPr>
          <w:rFonts w:ascii="Times New Roman" w:hAnsi="Times New Roman" w:cs="Times New Roman"/>
          <w:iCs/>
          <w:color w:val="000000"/>
        </w:rPr>
        <w:t>Deux variables relatives à la structure du réseau jouent un rôle central par rapport</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l’efficacité et à la capacité à rebondir : la diversité, c’est-à-dire l’existence de différents</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agents agissants comme « noeuds » dans le réseau, et l’inter-connectivité, c’est-à-dire le</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nombre de connections disponibles entre les agents. D’une manière générale, plus la</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diversité est élevée et plus il y a de connexions possibles, plus la capacité à rebondir du</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système s’améliore, car il a à sa disposition des canaux alternatifs en cas de problème</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ou de changement. L’efficacité, pour sa part, augmente par la rationalisation, ce qui se</w:t>
      </w:r>
      <w:r w:rsidR="00005D6C" w:rsidRPr="001B7203">
        <w:rPr>
          <w:rFonts w:ascii="Times New Roman" w:hAnsi="Times New Roman" w:cs="Times New Roman"/>
          <w:iCs/>
          <w:color w:val="000000"/>
        </w:rPr>
        <w:t xml:space="preserve"> </w:t>
      </w:r>
      <w:r w:rsidRPr="001B7203">
        <w:rPr>
          <w:rFonts w:ascii="Times New Roman" w:hAnsi="Times New Roman" w:cs="Times New Roman"/>
          <w:iCs/>
          <w:color w:val="000000"/>
        </w:rPr>
        <w:t>traduit habituellement par une réduction de la diversité et de la connectivité.</w:t>
      </w:r>
    </w:p>
    <w:p w:rsidR="0077219E" w:rsidRPr="001B7203" w:rsidRDefault="0077219E" w:rsidP="003C2C77">
      <w:pPr>
        <w:autoSpaceDE w:val="0"/>
        <w:autoSpaceDN w:val="0"/>
        <w:adjustRightInd w:val="0"/>
        <w:spacing w:after="0" w:line="240" w:lineRule="auto"/>
        <w:jc w:val="both"/>
        <w:rPr>
          <w:rFonts w:ascii="Times New Roman" w:hAnsi="Times New Roman" w:cs="Times New Roman"/>
          <w:i/>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Professeur Ulanowicz, tout d’abord,</w:t>
      </w:r>
      <w:r w:rsidR="00005D6C"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qu’est-ce qui singularise selon vous</w:t>
      </w:r>
      <w:r w:rsidR="00005D6C"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votre théorie de la durabilité ?</w:t>
      </w:r>
    </w:p>
    <w:p w:rsidR="00005D6C" w:rsidRPr="001B7203" w:rsidRDefault="00005D6C"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Si beaucoup de mes résultats sont</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étrangers à la science actuelle, ils ne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sont pas étrangers au bon sens. En</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effet, la science considère la nature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de manière moniste. C’est ainsi que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les scientifiques et les mathématiciens</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s’appuient continuellement sur des</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principes extrêmes, tels que la survie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du plus apte, la théorie de la cueillette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optimale, les scénarios du profit</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maximal, etc. Ceci résulte du fait que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la physique, science cardinale, ne traite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que des phénomènes positifs, car elle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n’a pas le moyen de quantifier ce qui</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manque. Il se trouve, cependant, que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ce qui manque a souvent un sens fort,</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surtout lorsqu’il sert de tampon entre des</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extrêmes. La théorie de l’information,</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sur laquelle s’appuie mon discours,</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quantifie clairement les redondances,</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inefficiences, incohérences, tout ce</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que j’appelle « les frais généraux »</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d’un système. Elle décrit comment</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ces attributs servent de ballast pour</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soutenir le système qui, faute de ces</w:t>
      </w:r>
      <w:r w:rsidR="00005D6C" w:rsidRPr="001B7203">
        <w:rPr>
          <w:rFonts w:ascii="Times New Roman" w:hAnsi="Times New Roman" w:cs="Times New Roman"/>
          <w:color w:val="000000"/>
        </w:rPr>
        <w:t xml:space="preserve"> </w:t>
      </w:r>
      <w:r w:rsidRPr="001B7203">
        <w:rPr>
          <w:rFonts w:ascii="Times New Roman" w:hAnsi="Times New Roman" w:cs="Times New Roman"/>
          <w:color w:val="000000"/>
        </w:rPr>
        <w:t>frais généraux, s’autodétruirait en se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précipitant vers un extrême. De plus,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les mathématiques montrent que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la performance et les frais généraux</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sont mutuellement exclusifs. On ne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peut augmenter l’une sans diminuer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l’autre. Dans le langage commun, on</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ne peut garder son gâteau tout en le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mangeant. Un système trop efficace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devient hautement fragile. Comme la</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 xml:space="preserve">capacité à </w:t>
      </w:r>
      <w:r w:rsidRPr="001B7203">
        <w:rPr>
          <w:rFonts w:ascii="Times New Roman" w:hAnsi="Times New Roman" w:cs="Times New Roman"/>
          <w:color w:val="000000"/>
        </w:rPr>
        <w:lastRenderedPageBreak/>
        <w:t>rebondir (les frais généraux)</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suppose notamment de la redondance,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nous retrouvons la sagesse populaire :</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 ne jamais mettre tous ses oeufs dans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un même panier !».</w:t>
      </w:r>
    </w:p>
    <w:p w:rsidR="0077219E" w:rsidRPr="001B7203" w:rsidRDefault="0077219E"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Comment le concept de durabilité</w:t>
      </w:r>
      <w:r w:rsidR="0077219E"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que vous avez développé peut-il</w:t>
      </w:r>
      <w:r w:rsidR="0077219E"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s’appliquer à une entreprise ?</w:t>
      </w:r>
    </w:p>
    <w:p w:rsidR="0077219E" w:rsidRPr="001B7203" w:rsidRDefault="0077219E" w:rsidP="003C2C77">
      <w:pPr>
        <w:autoSpaceDE w:val="0"/>
        <w:autoSpaceDN w:val="0"/>
        <w:adjustRightInd w:val="0"/>
        <w:spacing w:after="0" w:line="240" w:lineRule="auto"/>
        <w:jc w:val="both"/>
        <w:rPr>
          <w:rFonts w:ascii="Times New Roman" w:hAnsi="Times New Roman" w:cs="Times New Roman"/>
          <w:b/>
          <w:bCs/>
          <w:i/>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i/>
          <w:iCs/>
          <w:color w:val="000000"/>
        </w:rPr>
      </w:pPr>
      <w:r w:rsidRPr="001B7203">
        <w:rPr>
          <w:rFonts w:ascii="Times New Roman" w:hAnsi="Times New Roman" w:cs="Times New Roman"/>
          <w:color w:val="000000"/>
        </w:rPr>
        <w:t>Une entreprise est toujours en</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compétition avec d’autres entreprises.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Rester sur le marché suppose que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l’entreprise, grâce à son efficacité, soit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source de profit. Malheureusement,</w:t>
      </w:r>
      <w:r w:rsidR="0077219E" w:rsidRPr="001B7203">
        <w:rPr>
          <w:rFonts w:ascii="Times New Roman" w:hAnsi="Times New Roman" w:cs="Times New Roman"/>
          <w:i/>
          <w:iCs/>
          <w:color w:val="000000"/>
        </w:rPr>
        <w:t xml:space="preserve"> </w:t>
      </w:r>
      <w:r w:rsidRPr="001B7203">
        <w:rPr>
          <w:rFonts w:ascii="Times New Roman" w:hAnsi="Times New Roman" w:cs="Times New Roman"/>
          <w:color w:val="000000"/>
        </w:rPr>
        <w:t>faire du profit ne suffit pas dans le</w:t>
      </w:r>
      <w:r w:rsidR="0077219E" w:rsidRPr="001B7203">
        <w:rPr>
          <w:rFonts w:ascii="Times New Roman" w:hAnsi="Times New Roman" w:cs="Times New Roman"/>
          <w:i/>
          <w:iCs/>
          <w:color w:val="000000"/>
        </w:rPr>
        <w:t xml:space="preserve"> </w:t>
      </w:r>
      <w:r w:rsidRPr="001B7203">
        <w:rPr>
          <w:rFonts w:ascii="Times New Roman" w:hAnsi="Times New Roman" w:cs="Times New Roman"/>
          <w:color w:val="000000"/>
        </w:rPr>
        <w:t>scénario capitaliste. On doit maximiser</w:t>
      </w:r>
      <w:r w:rsidR="0077219E" w:rsidRPr="001B7203">
        <w:rPr>
          <w:rFonts w:ascii="Times New Roman" w:hAnsi="Times New Roman" w:cs="Times New Roman"/>
          <w:i/>
          <w:iCs/>
          <w:color w:val="000000"/>
        </w:rPr>
        <w:t xml:space="preserve"> </w:t>
      </w:r>
      <w:r w:rsidRPr="001B7203">
        <w:rPr>
          <w:rFonts w:ascii="Times New Roman" w:hAnsi="Times New Roman" w:cs="Times New Roman"/>
          <w:color w:val="000000"/>
        </w:rPr>
        <w:t>ses profits, et avec le mot « maximiser »,</w:t>
      </w:r>
      <w:r w:rsidR="0077219E" w:rsidRPr="001B7203">
        <w:rPr>
          <w:rFonts w:ascii="Times New Roman" w:hAnsi="Times New Roman" w:cs="Times New Roman"/>
          <w:i/>
          <w:iCs/>
          <w:color w:val="000000"/>
        </w:rPr>
        <w:t xml:space="preserve"> </w:t>
      </w:r>
      <w:r w:rsidRPr="001B7203">
        <w:rPr>
          <w:rFonts w:ascii="Times New Roman" w:hAnsi="Times New Roman" w:cs="Times New Roman"/>
          <w:color w:val="000000"/>
        </w:rPr>
        <w:t>commencent les ennuis pour la société</w:t>
      </w:r>
      <w:r w:rsidR="0077219E" w:rsidRPr="001B7203">
        <w:rPr>
          <w:rFonts w:ascii="Times New Roman" w:hAnsi="Times New Roman" w:cs="Times New Roman"/>
          <w:i/>
          <w:iCs/>
          <w:color w:val="000000"/>
        </w:rPr>
        <w:t xml:space="preserve"> </w:t>
      </w:r>
      <w:r w:rsidRPr="001B7203">
        <w:rPr>
          <w:rFonts w:ascii="Times New Roman" w:hAnsi="Times New Roman" w:cs="Times New Roman"/>
          <w:color w:val="000000"/>
        </w:rPr>
        <w:t>dans son ensemble, et, en fin de</w:t>
      </w:r>
      <w:r w:rsidR="0077219E" w:rsidRPr="001B7203">
        <w:rPr>
          <w:rFonts w:ascii="Times New Roman" w:hAnsi="Times New Roman" w:cs="Times New Roman"/>
          <w:i/>
          <w:iCs/>
          <w:color w:val="000000"/>
        </w:rPr>
        <w:t xml:space="preserve"> </w:t>
      </w:r>
      <w:r w:rsidRPr="001B7203">
        <w:rPr>
          <w:rFonts w:ascii="Times New Roman" w:hAnsi="Times New Roman" w:cs="Times New Roman"/>
          <w:color w:val="000000"/>
        </w:rPr>
        <w:t>parcours, pour l’entreprise en particulier.</w:t>
      </w: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Maximiser les profits signifie dépendre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entièrement du fournisseur le moins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cher et tout vendre au client le plus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offrant. Toute autre stratégie conduira à</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des profits moins élevés. Il est clair que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l’entreprise doit retenir le fournisseur le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moins cher. Elle aurait toutefois intérêt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à maintenir des contrats, mineurs, avec</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des fournisseurs un peu plus chers. De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cette façon, si le premier fournisseur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était défaillant ou disparaissait, les voies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seraient déjà tracées pour se retourner.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 même, une unité ne devrait jamais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réserver la totalité de sa production au</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client le plus offrant. Garder un peu</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 production pour d’autres clients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garantit qu’il y aura toujours des clients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à fournir.</w:t>
      </w:r>
    </w:p>
    <w:p w:rsidR="0077219E" w:rsidRPr="001B7203" w:rsidRDefault="0077219E"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L’entreprise ne devrait pas non plus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concentrer tous ses efforts là où elle est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la plus performante. Le marché d’un</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produit peut s’effondrer en une nuit, et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l’entreprise s’effondrer avec. Garder une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partie des moyens de production pour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d’autres produits apporte la flexibilité</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nécessaire en cas de changement du</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marché ou de la technologie. Autrement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dit, le profit global doit rester positif</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sans nécessairement être maximal.</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Et la différence entre le profit réel et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 profit maximal potentiel peut être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comptabilisée comme une assurance,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c’est le prix de la pérennité. Un tel</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scénario n’est pas envisageable sous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l’emprise d’un conseil d’administration</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attaché au capital. Il s’avère pourtant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réaliste dans le contexte d’une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coopérative ou d’une structure dont les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actionnaires sont les salariés.</w:t>
      </w:r>
    </w:p>
    <w:p w:rsidR="0077219E" w:rsidRPr="001B7203" w:rsidRDefault="0077219E"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S’agissant des entreprises structurées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sur le mode habituel, où le conseil</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d’administration obéit aux injonctions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d’actionnaires extérieurs, j’ai peu de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recommandations à faire. Ces structures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sont construites pour maximiser le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profit des actionnaires, sans tenir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compte de ce qui se passe à côté. Elles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n’ont pas d’autre choix que de « jouer le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jeu », comme si le profit maximal était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 seul et unique objectif. Et, lorsqu’elles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finissent par disparaître, les actionnaires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principaux et les grands dirigeants s’en</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sortent avec des parachutes dorés.</w:t>
      </w:r>
    </w:p>
    <w:p w:rsidR="0077219E" w:rsidRPr="001B7203" w:rsidRDefault="0077219E"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Je suis convaincu que la durabilité</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n’est possible que dans un contexte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 coopération, où les dirigeants sont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à même de trouver l’équilibre entre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 profit à court terme (qui doit être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positif, en tout cas, la plus grande partie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du temps), et la viabilité à long terme,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qui, par ailleurs, garantit leur emploi.</w:t>
      </w:r>
    </w:p>
    <w:p w:rsidR="0077219E" w:rsidRPr="001B7203" w:rsidRDefault="0077219E"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Peut-être n’ai-je pas une connaissance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suffisante de l’économie, mais je ne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vois pas de voie durable autre que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celle qui passe par de telles structures,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coopératives, mutualistes, ou avec des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salariés-actionnaires, ou toute formule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qui ne mette pas l’entreprise sous la</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coupe d’actionnaires extérieurs avides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 profit.</w:t>
      </w:r>
    </w:p>
    <w:p w:rsidR="0077219E" w:rsidRPr="001B7203" w:rsidRDefault="0077219E" w:rsidP="003C2C77">
      <w:pPr>
        <w:autoSpaceDE w:val="0"/>
        <w:autoSpaceDN w:val="0"/>
        <w:adjustRightInd w:val="0"/>
        <w:spacing w:after="0" w:line="240" w:lineRule="auto"/>
        <w:jc w:val="both"/>
        <w:rPr>
          <w:rFonts w:ascii="Times New Roman" w:hAnsi="Times New Roman" w:cs="Times New Roman"/>
          <w:b/>
          <w:bCs/>
          <w:i/>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Comment le concept de durabilité</w:t>
      </w:r>
      <w:r w:rsidR="0077219E"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peut-il s’appliquer à une nation ?</w:t>
      </w:r>
    </w:p>
    <w:p w:rsidR="0077219E" w:rsidRPr="001B7203" w:rsidRDefault="0077219E"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Sur le terrain de l’économie, il faut des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lois pour empêcher les industries de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devenir monopolistiques, car ce sont</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celles-là qui poussent les autres vers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l’extinction. Pour prendre un exemple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extrême, il ne serait pas prudent qu’une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nation permette à un seul producteur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de batteries d’évincer tous les autres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du marché. Une seule attaque réussie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sur ce fournisseur unique et la nation</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se retrouve dépourvue d’une ressource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vitale. Des fabricants de batteries</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nombreux, dispersés sur le territoire,</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seraient par contre difficiles à neutraliser</w:t>
      </w:r>
      <w:r w:rsidR="0077219E" w:rsidRPr="001B7203">
        <w:rPr>
          <w:rFonts w:ascii="Times New Roman" w:hAnsi="Times New Roman" w:cs="Times New Roman"/>
          <w:color w:val="000000"/>
        </w:rPr>
        <w:t xml:space="preserve"> </w:t>
      </w:r>
      <w:r w:rsidRPr="001B7203">
        <w:rPr>
          <w:rFonts w:ascii="Times New Roman" w:hAnsi="Times New Roman" w:cs="Times New Roman"/>
          <w:color w:val="000000"/>
        </w:rPr>
        <w:t>en totalité.</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D’un point de vue politique, il est impératif</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d’éviter un gouvernement à parti</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unique. Au contraire, dans une démocratie, le respect de l’équilibre entre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les pouvoirs permet au gouvernement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se maintenir dans un monde en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changement permanent. De la même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façon, la politique étrangère doit rester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ouverte et accueillante vis-à-vis d’une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diversité de nations alliées.</w:t>
      </w:r>
    </w:p>
    <w:p w:rsidR="003C2C77" w:rsidRPr="001B7203" w:rsidRDefault="003C2C77" w:rsidP="003C2C77">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Comment pourrait-il s’appliquer à</w:t>
      </w:r>
      <w:r w:rsidR="0080260D"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une famille ?</w:t>
      </w:r>
    </w:p>
    <w:p w:rsidR="0080260D" w:rsidRPr="001B7203" w:rsidRDefault="0080260D" w:rsidP="003C2C77">
      <w:pPr>
        <w:autoSpaceDE w:val="0"/>
        <w:autoSpaceDN w:val="0"/>
        <w:adjustRightInd w:val="0"/>
        <w:spacing w:after="0" w:line="240" w:lineRule="auto"/>
        <w:jc w:val="both"/>
        <w:rPr>
          <w:rFonts w:ascii="Times New Roman" w:hAnsi="Times New Roman" w:cs="Times New Roman"/>
          <w:b/>
          <w:bCs/>
          <w:i/>
          <w:iCs/>
          <w:color w:val="000000"/>
        </w:rPr>
      </w:pPr>
    </w:p>
    <w:p w:rsidR="0080260D"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Une famille qui tient dans la durée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est une famille où chaque membre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est prêt à sacrifier un peu de son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intérêt personnel pour le bien de tous.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Chacun des époux est normalement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 personne la plus importante dans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 vie de l’autre, mais une trop grande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exclusivité est source de problèmes.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L’autre devrait avoir la latitude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garder des intérêts raisonnables en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dehors du cercle familial. Un parent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ne devrait jamais exiger la perfection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(c’est-à-dire la performance) de ses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enfants. La tolérance de quelques échecs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chez ses propres enfants est nécessaire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pour qu’ils se développent en adultes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mentalement sains et équilibrés. Ici</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aussi, il s’agit de simple bon sens.</w:t>
      </w:r>
      <w:r w:rsidR="0080260D" w:rsidRPr="001B7203">
        <w:rPr>
          <w:rFonts w:ascii="Times New Roman" w:hAnsi="Times New Roman" w:cs="Times New Roman"/>
          <w:color w:val="000000"/>
        </w:rPr>
        <w:t xml:space="preserve"> </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80260D"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Pratiquement tout ce que je viens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dire en réponse aux trois premières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questions pourrait être qualifié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simple bon sens. Cela est vrai, mais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je voudrais faire remarquer que cela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ne correspond pas du tout à ce que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 science conventionnelle elle-même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répondrait.</w:t>
      </w:r>
      <w:r w:rsidR="0080260D" w:rsidRPr="001B7203">
        <w:rPr>
          <w:rFonts w:ascii="Times New Roman" w:hAnsi="Times New Roman" w:cs="Times New Roman"/>
          <w:color w:val="000000"/>
        </w:rPr>
        <w:t xml:space="preserve"> </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Un dernier commentaire, d’importance,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sur le fait que la durabilité ne peut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pas être atteinte uniquement par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l’efficacité. L’efficacité peut acheter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du temps, c’est vrai. Par exemple des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voitures plus économes en fuel peuvent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prolonger la durée de vie des ressources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en pétrole. Mais, au bout du compte,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cela ne marche pas. L’économie regorge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d’exemples qui montrent comment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plus de performance finit par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créer une demande globale encore plus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grande. Clairement, la seule action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juste est la protection des ressources,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ou le renoncement volontaire à leur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utilisation. Il est également important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souligner que c’est habituellement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 technologie qui permet d’augmenter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 performance. Par contraste,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protection des ressources est une affaire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volonté humaine et d’intention.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Elle</w:t>
      </w:r>
      <w:r w:rsidR="0080260D" w:rsidRPr="001B7203">
        <w:rPr>
          <w:rFonts w:ascii="Times New Roman" w:hAnsi="Times New Roman" w:cs="Times New Roman"/>
          <w:color w:val="000000"/>
        </w:rPr>
        <w:t xml:space="preserve"> est plus difficile à mettre en œuvre </w:t>
      </w:r>
      <w:r w:rsidRPr="001B7203">
        <w:rPr>
          <w:rFonts w:ascii="Times New Roman" w:hAnsi="Times New Roman" w:cs="Times New Roman"/>
          <w:color w:val="000000"/>
        </w:rPr>
        <w:t>que la performance, aussi n’est-il pas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surprenant que tant de scénarios en</w:t>
      </w:r>
      <w:r w:rsidR="0080260D" w:rsidRPr="001B7203">
        <w:rPr>
          <w:rFonts w:ascii="Times New Roman" w:hAnsi="Times New Roman" w:cs="Times New Roman"/>
          <w:color w:val="000000"/>
        </w:rPr>
        <w:t xml:space="preserve"> faveur de </w:t>
      </w:r>
      <w:r w:rsidRPr="001B7203">
        <w:rPr>
          <w:rFonts w:ascii="Times New Roman" w:hAnsi="Times New Roman" w:cs="Times New Roman"/>
          <w:color w:val="000000"/>
        </w:rPr>
        <w:t>la durabilité visent l’efficacité,</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qui, en fin de parcours, ne peut nous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conduire à la durabilité.</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Quels seraient vos meilleurs conseils</w:t>
      </w:r>
      <w:r w:rsidR="0080260D"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face à la récession mondiale ?</w:t>
      </w:r>
    </w:p>
    <w:p w:rsidR="0080260D" w:rsidRPr="001B7203" w:rsidRDefault="0080260D" w:rsidP="003C2C77">
      <w:pPr>
        <w:autoSpaceDE w:val="0"/>
        <w:autoSpaceDN w:val="0"/>
        <w:adjustRightInd w:val="0"/>
        <w:spacing w:after="0" w:line="240" w:lineRule="auto"/>
        <w:jc w:val="both"/>
        <w:rPr>
          <w:rFonts w:ascii="Times New Roman" w:hAnsi="Times New Roman" w:cs="Times New Roman"/>
          <w:b/>
          <w:bCs/>
          <w:i/>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Je suis convaincu que la clé pour une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économie durable se trouve dans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reconfiguration du système monétaire.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Bernard Lietaer démontre cela d’une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 xml:space="preserve">manière élégante dans son dernier livre,« </w:t>
      </w:r>
      <w:r w:rsidRPr="001B7203">
        <w:rPr>
          <w:rFonts w:ascii="Times New Roman" w:hAnsi="Times New Roman" w:cs="Times New Roman"/>
          <w:i/>
          <w:iCs/>
          <w:color w:val="000000"/>
        </w:rPr>
        <w:t xml:space="preserve">L’avenir de l’Argent </w:t>
      </w:r>
      <w:r w:rsidRPr="001B7203">
        <w:rPr>
          <w:rFonts w:ascii="Times New Roman" w:hAnsi="Times New Roman" w:cs="Times New Roman"/>
          <w:color w:val="000000"/>
        </w:rPr>
        <w:t>». Une monnaie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basée sur l’accumulation des intérêts 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deux effets certains :</w:t>
      </w:r>
    </w:p>
    <w:p w:rsidR="001B7203" w:rsidRPr="001B7203" w:rsidRDefault="001B7203"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 une fraction significativ</w:t>
      </w:r>
      <w:r w:rsidR="0080260D" w:rsidRPr="001B7203">
        <w:rPr>
          <w:rFonts w:ascii="Times New Roman" w:hAnsi="Times New Roman" w:cs="Times New Roman"/>
          <w:color w:val="000000"/>
        </w:rPr>
        <w:t xml:space="preserve">e </w:t>
      </w:r>
      <w:r w:rsidRPr="001B7203">
        <w:rPr>
          <w:rFonts w:ascii="Times New Roman" w:hAnsi="Times New Roman" w:cs="Times New Roman"/>
          <w:color w:val="000000"/>
        </w:rPr>
        <w:t>d’individus perd des ressources et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leur situation empire,</w:t>
      </w: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 les ressources naturelles sont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exploitées jusqu’à épuisement,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rendant leur protection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extrêmement difficile, voire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impossible.</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Lietaer se fait l’avocat de la création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monnaies complémentaires, sans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intérêt, pour remettre les individus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marginaux dans la boucle économique,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pour constituer un rempart contre les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péripéties de la monnaie mondiale,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et pour maintenir une équité intergénérationnelle.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A plus grande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échelle, il défend une monnaie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complémentaire interentreprises, gérée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professionnellement sur le modèle du</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système du WIR, qui est opérationnel</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et bien portant en Suisse depuis 75</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ans. Ce système a été reconnu comme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un facteur stabilisant significatif en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cas de crise, ce qui explique la santéproverbiale de l’économie suisse.</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La solution au problème de l’argent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passe par la mise en conformité, autant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qu’il est possible, du réseau des flux</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monétaires avec l’économie réelle.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Comme Bernard le souligne dans son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livre, le montant de la masse d’argent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qui change de mains à l’occasion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d’un échange de biens ou de services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est colossal par rapport à la valeur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l’échange : le rapport est de 50 à 1 !</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C’est une inflation stupéfiante créée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uniquement par la recherche du profit,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et qui n’a rien à voir avec la création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et l’échange de biens et services.La circulation d’argent à travers les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instruments financiers fait penser à un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chien qui agite la queue, la queue étant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l’économie réelle. La concentration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excessive sur la performance crée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le genre d’économie de bulle que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nous rencontrons historiquement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manière répétitive dans chaque cycle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d’expansion et de crevaison brutale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la bulle, y compris la grande crevaison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d’aujourd’hui. Pour dégonfler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baudruche financière, il faut mettre en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place des monnaies complémentaires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qui lient plus solidement la monnaie à</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l’économie réelle. Elles permettront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faire baisser la masse disproportionnée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d’argent en circulation et de nous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protéger de l’effondrement.</w:t>
      </w:r>
    </w:p>
    <w:p w:rsidR="00B371A8" w:rsidRDefault="00B371A8" w:rsidP="003C2C77">
      <w:pPr>
        <w:autoSpaceDE w:val="0"/>
        <w:autoSpaceDN w:val="0"/>
        <w:adjustRightInd w:val="0"/>
        <w:spacing w:after="0" w:line="240" w:lineRule="auto"/>
        <w:jc w:val="both"/>
        <w:rPr>
          <w:rFonts w:ascii="Times New Roman" w:hAnsi="Times New Roman" w:cs="Times New Roman"/>
          <w:b/>
          <w:bCs/>
          <w:i/>
          <w:iCs/>
          <w:color w:val="000000"/>
        </w:rPr>
      </w:pPr>
    </w:p>
    <w:p w:rsidR="00B371A8" w:rsidRDefault="00B371A8">
      <w:pPr>
        <w:rPr>
          <w:rFonts w:ascii="Times New Roman" w:hAnsi="Times New Roman" w:cs="Times New Roman"/>
          <w:b/>
          <w:bCs/>
          <w:i/>
          <w:iCs/>
          <w:color w:val="000000"/>
        </w:rPr>
      </w:pPr>
      <w:r>
        <w:rPr>
          <w:rFonts w:ascii="Times New Roman" w:hAnsi="Times New Roman" w:cs="Times New Roman"/>
          <w:b/>
          <w:bCs/>
          <w:i/>
          <w:iCs/>
          <w:color w:val="000000"/>
        </w:rPr>
        <w:br w:type="page"/>
      </w:r>
    </w:p>
    <w:p w:rsidR="003C2C77" w:rsidRPr="001B7203" w:rsidRDefault="003C2C77" w:rsidP="003C2C77">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lastRenderedPageBreak/>
        <w:t>Quel serait votre plus beau rêve</w:t>
      </w:r>
      <w:r w:rsidR="0080260D" w:rsidRPr="001B7203">
        <w:rPr>
          <w:rFonts w:ascii="Times New Roman" w:hAnsi="Times New Roman" w:cs="Times New Roman"/>
          <w:b/>
          <w:bCs/>
          <w:i/>
          <w:iCs/>
          <w:color w:val="000000"/>
        </w:rPr>
        <w:t xml:space="preserve"> </w:t>
      </w:r>
      <w:r w:rsidRPr="001B7203">
        <w:rPr>
          <w:rFonts w:ascii="Times New Roman" w:hAnsi="Times New Roman" w:cs="Times New Roman"/>
          <w:b/>
          <w:bCs/>
          <w:i/>
          <w:iCs/>
          <w:color w:val="000000"/>
        </w:rPr>
        <w:t>devenu réalité ?</w:t>
      </w:r>
    </w:p>
    <w:p w:rsidR="0080260D" w:rsidRPr="001B7203" w:rsidRDefault="0080260D" w:rsidP="003C2C77">
      <w:pPr>
        <w:autoSpaceDE w:val="0"/>
        <w:autoSpaceDN w:val="0"/>
        <w:adjustRightInd w:val="0"/>
        <w:spacing w:after="0" w:line="240" w:lineRule="auto"/>
        <w:jc w:val="both"/>
        <w:rPr>
          <w:rFonts w:ascii="Times New Roman" w:hAnsi="Times New Roman" w:cs="Times New Roman"/>
          <w:b/>
          <w:bCs/>
          <w:i/>
          <w:iCs/>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Mon rêve fondamental serait que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l’humanité en vienne à ressembler à</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une famille aimante.</w:t>
      </w:r>
    </w:p>
    <w:p w:rsidR="0080260D" w:rsidRPr="001B7203" w:rsidRDefault="0080260D" w:rsidP="003C2C77">
      <w:pPr>
        <w:autoSpaceDE w:val="0"/>
        <w:autoSpaceDN w:val="0"/>
        <w:adjustRightInd w:val="0"/>
        <w:spacing w:after="0" w:line="240" w:lineRule="auto"/>
        <w:jc w:val="both"/>
        <w:rPr>
          <w:rFonts w:ascii="Times New Roman" w:hAnsi="Times New Roman" w:cs="Times New Roman"/>
          <w:color w:val="000000"/>
        </w:rPr>
      </w:pPr>
    </w:p>
    <w:p w:rsidR="003C2C77" w:rsidRPr="001B7203" w:rsidRDefault="003C2C77" w:rsidP="003C2C77">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De ce que j’ai dit plus haut, il est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clair que la durabilité ne peut être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atteinte qu’à travers un sacrifice de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part de chacun. Une telle attitude de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coopération requiert de la confiance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dans les autres et semble être possible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pour de courtes périodes uniquement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à l’intérieur de communautés très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homogènes. Car l’hétérogénéité</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engendre de l’incertitude et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confiance devient plus difficile à</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maintenir. La coopération tend alors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à se transformer en compétition. Au</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contraire, la stabilité accompagne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diversification et la territorialisation.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On peut le voir partout. A l’intérieur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la coque, des compartiments séparés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rendent le bateau moins susceptible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couler. L’isolation de sous-réseaux</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d’alimentation électrique par des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interrupteurs de circuits distincts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décroît le risque d’une panne totale.</w:t>
      </w:r>
      <w:r w:rsidR="006F550A">
        <w:rPr>
          <w:rFonts w:ascii="Times New Roman" w:hAnsi="Times New Roman" w:cs="Times New Roman"/>
          <w:color w:val="000000"/>
        </w:rPr>
        <w:t xml:space="preserve"> </w:t>
      </w:r>
      <w:r w:rsidRPr="001B7203">
        <w:rPr>
          <w:rFonts w:ascii="Times New Roman" w:hAnsi="Times New Roman" w:cs="Times New Roman"/>
          <w:color w:val="000000"/>
        </w:rPr>
        <w:t>Une diversité de monnaies locales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signifie que certaines sont susceptibles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survivre au cours d’une crise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économique affectant une monnaie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globale, etc. Bien sûr, une telle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stabilité a un prix à payer en termes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performance. Pour ma part, je suis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persuadé que les besoins fondamentaux</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 la vie sur un territoire devraient rester</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en dehors du champ de la monnaie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globale, celle-ci étant réservée aux biens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demandeurs de gros investissements,</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produits plus efficacement sur le</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marché mondial. Quoiqu’il en soit,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mon travail montre que la coopération</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est ontologiquement antérieure à la</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compétition, qui est contingente et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accidentelle en comparaison. C’est</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pourquoi je continue à espérer et à</w:t>
      </w:r>
      <w:r w:rsidR="0080260D" w:rsidRPr="001B7203">
        <w:rPr>
          <w:rFonts w:ascii="Times New Roman" w:hAnsi="Times New Roman" w:cs="Times New Roman"/>
          <w:color w:val="000000"/>
        </w:rPr>
        <w:t xml:space="preserve"> </w:t>
      </w:r>
      <w:r w:rsidRPr="001B7203">
        <w:rPr>
          <w:rFonts w:ascii="Times New Roman" w:hAnsi="Times New Roman" w:cs="Times New Roman"/>
          <w:color w:val="000000"/>
        </w:rPr>
        <w:t>rêver !</w:t>
      </w:r>
    </w:p>
    <w:p w:rsidR="0080260D" w:rsidRPr="001B7203" w:rsidRDefault="0080260D" w:rsidP="001B7203">
      <w:pPr>
        <w:autoSpaceDE w:val="0"/>
        <w:autoSpaceDN w:val="0"/>
        <w:adjustRightInd w:val="0"/>
        <w:spacing w:after="0" w:line="240" w:lineRule="auto"/>
        <w:jc w:val="right"/>
        <w:rPr>
          <w:rFonts w:ascii="Times New Roman" w:hAnsi="Times New Roman" w:cs="Times New Roman"/>
          <w:i/>
          <w:iCs/>
          <w:color w:val="000000"/>
        </w:rPr>
      </w:pPr>
    </w:p>
    <w:p w:rsidR="00117FEF" w:rsidRPr="001B7203" w:rsidRDefault="003C2C77" w:rsidP="001B7203">
      <w:pPr>
        <w:autoSpaceDE w:val="0"/>
        <w:autoSpaceDN w:val="0"/>
        <w:adjustRightInd w:val="0"/>
        <w:spacing w:after="0" w:line="240" w:lineRule="auto"/>
        <w:jc w:val="right"/>
        <w:rPr>
          <w:rFonts w:ascii="Times New Roman" w:hAnsi="Times New Roman" w:cs="Times New Roman"/>
          <w:i/>
          <w:iCs/>
        </w:rPr>
      </w:pPr>
      <w:r w:rsidRPr="001B7203">
        <w:rPr>
          <w:rFonts w:ascii="Times New Roman" w:hAnsi="Times New Roman" w:cs="Times New Roman"/>
          <w:i/>
          <w:iCs/>
        </w:rPr>
        <w:t>Propos recueillis par Dominique Viel</w:t>
      </w:r>
    </w:p>
    <w:p w:rsidR="001B7203" w:rsidRDefault="001B7203">
      <w:pPr>
        <w:rPr>
          <w:rFonts w:ascii="AGaramondPro-Italic" w:hAnsi="AGaramondPro-Italic" w:cs="AGaramondPro-Italic"/>
          <w:i/>
          <w:iCs/>
        </w:rPr>
      </w:pPr>
      <w:r>
        <w:rPr>
          <w:rFonts w:ascii="AGaramondPro-Italic" w:hAnsi="AGaramondPro-Italic" w:cs="AGaramondPro-Italic"/>
          <w:i/>
          <w:iCs/>
        </w:rPr>
        <w:br w:type="page"/>
      </w:r>
    </w:p>
    <w:p w:rsidR="00B10397" w:rsidRPr="001B7203" w:rsidRDefault="00B10397" w:rsidP="00B10397">
      <w:pPr>
        <w:pBdr>
          <w:bottom w:val="single" w:sz="4" w:space="1" w:color="auto"/>
        </w:pBdr>
        <w:autoSpaceDE w:val="0"/>
        <w:autoSpaceDN w:val="0"/>
        <w:adjustRightInd w:val="0"/>
        <w:spacing w:after="0" w:line="240" w:lineRule="auto"/>
        <w:jc w:val="center"/>
        <w:rPr>
          <w:rFonts w:ascii="Times New Roman" w:hAnsi="Times New Roman" w:cs="Times New Roman"/>
          <w:b/>
          <w:color w:val="000000"/>
          <w:sz w:val="32"/>
          <w:szCs w:val="32"/>
        </w:rPr>
      </w:pPr>
      <w:r w:rsidRPr="001B7203">
        <w:rPr>
          <w:rFonts w:ascii="Times New Roman" w:hAnsi="Times New Roman" w:cs="Times New Roman"/>
          <w:b/>
          <w:color w:val="000000"/>
          <w:sz w:val="32"/>
          <w:szCs w:val="32"/>
        </w:rPr>
        <w:lastRenderedPageBreak/>
        <w:t>Ville en transition</w:t>
      </w:r>
    </w:p>
    <w:p w:rsidR="00B10397" w:rsidRDefault="00B10397" w:rsidP="00731E9C">
      <w:pPr>
        <w:autoSpaceDE w:val="0"/>
        <w:autoSpaceDN w:val="0"/>
        <w:adjustRightInd w:val="0"/>
        <w:spacing w:after="0" w:line="240" w:lineRule="auto"/>
        <w:rPr>
          <w:rFonts w:ascii="AGaramondPro-BoldItalic" w:hAnsi="AGaramondPro-BoldItalic" w:cs="AGaramondPro-BoldItalic"/>
          <w:b/>
          <w:bCs/>
          <w:i/>
          <w:iCs/>
          <w:color w:val="000000"/>
        </w:rPr>
      </w:pPr>
    </w:p>
    <w:p w:rsidR="00731E9C" w:rsidRPr="001B7203" w:rsidRDefault="00731E9C" w:rsidP="00B371A8">
      <w:pPr>
        <w:autoSpaceDE w:val="0"/>
        <w:autoSpaceDN w:val="0"/>
        <w:adjustRightInd w:val="0"/>
        <w:spacing w:after="0" w:line="240" w:lineRule="auto"/>
        <w:rPr>
          <w:rFonts w:ascii="Times New Roman" w:hAnsi="Times New Roman" w:cs="Times New Roman"/>
        </w:rPr>
      </w:pPr>
      <w:r w:rsidRPr="001B7203">
        <w:rPr>
          <w:rFonts w:ascii="Times New Roman" w:hAnsi="Times New Roman" w:cs="Times New Roman"/>
        </w:rPr>
        <w:t xml:space="preserve">Semestriel </w:t>
      </w:r>
      <w:r w:rsidRPr="001B7203">
        <w:rPr>
          <w:rFonts w:ascii="Times New Roman" w:hAnsi="Times New Roman" w:cs="Times New Roman"/>
          <w:i/>
        </w:rPr>
        <w:t>« Transitions »</w:t>
      </w:r>
      <w:r w:rsidRPr="001B7203">
        <w:rPr>
          <w:rFonts w:ascii="Times New Roman" w:hAnsi="Times New Roman" w:cs="Times New Roman"/>
        </w:rPr>
        <w:t>, n°2 – 2</w:t>
      </w:r>
      <w:r w:rsidRPr="001B7203">
        <w:rPr>
          <w:rFonts w:ascii="Times New Roman" w:hAnsi="Times New Roman" w:cs="Times New Roman"/>
          <w:vertAlign w:val="superscript"/>
        </w:rPr>
        <w:t>ème</w:t>
      </w:r>
      <w:r w:rsidR="00B371A8">
        <w:rPr>
          <w:rFonts w:ascii="Times New Roman" w:hAnsi="Times New Roman" w:cs="Times New Roman"/>
        </w:rPr>
        <w:t xml:space="preserve"> semestre 2009</w:t>
      </w:r>
    </w:p>
    <w:p w:rsidR="00731E9C" w:rsidRPr="001B7203" w:rsidRDefault="00731E9C" w:rsidP="00B371A8">
      <w:pPr>
        <w:autoSpaceDE w:val="0"/>
        <w:autoSpaceDN w:val="0"/>
        <w:adjustRightInd w:val="0"/>
        <w:spacing w:after="0" w:line="240" w:lineRule="auto"/>
        <w:rPr>
          <w:rFonts w:ascii="Times New Roman" w:hAnsi="Times New Roman" w:cs="Times New Roman"/>
          <w:b/>
        </w:rPr>
      </w:pPr>
      <w:r w:rsidRPr="001B7203">
        <w:rPr>
          <w:rFonts w:ascii="Times New Roman" w:hAnsi="Times New Roman" w:cs="Times New Roman"/>
          <w:b/>
        </w:rPr>
        <w:t>Entretien avec Robert Hopkins</w:t>
      </w:r>
    </w:p>
    <w:p w:rsidR="00731E9C" w:rsidRPr="001B7203" w:rsidRDefault="00731E9C" w:rsidP="00731E9C">
      <w:pPr>
        <w:autoSpaceDE w:val="0"/>
        <w:autoSpaceDN w:val="0"/>
        <w:adjustRightInd w:val="0"/>
        <w:spacing w:after="0" w:line="240" w:lineRule="auto"/>
        <w:rPr>
          <w:rFonts w:ascii="Times New Roman" w:hAnsi="Times New Roman" w:cs="Times New Roman"/>
          <w:color w:val="6F6F6F"/>
        </w:rPr>
      </w:pPr>
    </w:p>
    <w:p w:rsidR="00731E9C" w:rsidRPr="0078289F" w:rsidRDefault="00731E9C" w:rsidP="00731E9C">
      <w:pPr>
        <w:autoSpaceDE w:val="0"/>
        <w:autoSpaceDN w:val="0"/>
        <w:adjustRightInd w:val="0"/>
        <w:spacing w:after="0" w:line="240" w:lineRule="auto"/>
        <w:jc w:val="both"/>
        <w:rPr>
          <w:rFonts w:ascii="AGaramondPro-Italic" w:hAnsi="AGaramondPro-Italic" w:cs="AGaramondPro-Italic"/>
          <w:i/>
          <w:iCs/>
          <w:color w:val="000000"/>
          <w:sz w:val="20"/>
          <w:szCs w:val="20"/>
          <w:lang w:val="en-US"/>
        </w:rPr>
      </w:pPr>
      <w:r>
        <w:rPr>
          <w:rFonts w:ascii="AGaramondPro-Italic" w:hAnsi="AGaramondPro-Italic" w:cs="AGaramondPro-Italic"/>
          <w:i/>
          <w:iCs/>
          <w:color w:val="000000"/>
          <w:sz w:val="20"/>
          <w:szCs w:val="20"/>
        </w:rPr>
        <w:t xml:space="preserve">Irlandais, père de famille, professeur d’économie, Rob Hopkins est installé en Angleterre, à Totnes (Devon). Il est le fondateur du réseau des « Transitions towns » (villes de la Transition), issu de l’expérience qu’il poursuit à Totnes depuis 2005. </w:t>
      </w:r>
      <w:r>
        <w:rPr>
          <w:rFonts w:ascii="AGaramondPro-Italic" w:hAnsi="AGaramondPro-Italic" w:cs="AGaramondPro-Italic"/>
          <w:i/>
          <w:iCs/>
          <w:color w:val="000000"/>
          <w:sz w:val="20"/>
          <w:szCs w:val="20"/>
          <w:lang w:val="en-US"/>
        </w:rPr>
        <w:t xml:space="preserve">Rob Hopkins est notamment </w:t>
      </w:r>
      <w:r w:rsidRPr="00704AB6">
        <w:rPr>
          <w:rFonts w:ascii="AGaramondPro-Italic" w:hAnsi="AGaramondPro-Italic" w:cs="AGaramondPro-Italic"/>
          <w:i/>
          <w:iCs/>
          <w:color w:val="000000"/>
          <w:sz w:val="20"/>
          <w:szCs w:val="20"/>
          <w:lang w:val="en-US"/>
        </w:rPr>
        <w:t xml:space="preserve">l’auteur de The Transition </w:t>
      </w:r>
      <w:r w:rsidRPr="0078289F">
        <w:rPr>
          <w:rFonts w:ascii="AGaramondPro-Italic" w:hAnsi="AGaramondPro-Italic" w:cs="AGaramondPro-Italic"/>
          <w:i/>
          <w:iCs/>
          <w:color w:val="000000"/>
          <w:sz w:val="20"/>
          <w:szCs w:val="20"/>
          <w:lang w:val="en-US"/>
        </w:rPr>
        <w:t>Handbook, from oil</w:t>
      </w:r>
      <w:r w:rsidRPr="00704AB6">
        <w:rPr>
          <w:rFonts w:ascii="AGaramondPro-Italic" w:hAnsi="AGaramondPro-Italic" w:cs="AGaramondPro-Italic"/>
          <w:i/>
          <w:iCs/>
          <w:color w:val="000000"/>
          <w:sz w:val="20"/>
          <w:szCs w:val="20"/>
          <w:lang w:val="en-US"/>
        </w:rPr>
        <w:t xml:space="preserve"> </w:t>
      </w:r>
      <w:r w:rsidRPr="0078289F">
        <w:rPr>
          <w:rFonts w:ascii="AGaramondPro-Italic" w:hAnsi="AGaramondPro-Italic" w:cs="AGaramondPro-Italic"/>
          <w:i/>
          <w:iCs/>
          <w:color w:val="000000"/>
          <w:sz w:val="20"/>
          <w:szCs w:val="20"/>
          <w:lang w:val="en-US"/>
        </w:rPr>
        <w:t>dependency to local resilience,</w:t>
      </w:r>
      <w:r>
        <w:rPr>
          <w:rFonts w:ascii="AGaramondPro-Italic" w:hAnsi="AGaramondPro-Italic" w:cs="AGaramondPro-Italic"/>
          <w:i/>
          <w:iCs/>
          <w:color w:val="000000"/>
          <w:sz w:val="20"/>
          <w:szCs w:val="20"/>
          <w:lang w:val="en-US"/>
        </w:rPr>
        <w:t xml:space="preserve"> </w:t>
      </w:r>
      <w:r w:rsidRPr="0078289F">
        <w:rPr>
          <w:rFonts w:ascii="AGaramondPro-Italic" w:hAnsi="AGaramondPro-Italic" w:cs="AGaramondPro-Italic"/>
          <w:i/>
          <w:iCs/>
          <w:color w:val="000000"/>
          <w:sz w:val="20"/>
          <w:szCs w:val="20"/>
          <w:lang w:val="en-US"/>
        </w:rPr>
        <w:t>éditions Green Books (UK).</w:t>
      </w:r>
    </w:p>
    <w:p w:rsidR="00731E9C" w:rsidRPr="00704AB6" w:rsidRDefault="00731E9C" w:rsidP="00731E9C">
      <w:pPr>
        <w:autoSpaceDE w:val="0"/>
        <w:autoSpaceDN w:val="0"/>
        <w:adjustRightInd w:val="0"/>
        <w:spacing w:after="0" w:line="240" w:lineRule="auto"/>
        <w:rPr>
          <w:rFonts w:ascii="AGaramondPro-BoldItalic" w:hAnsi="AGaramondPro-BoldItalic" w:cs="AGaramondPro-BoldItalic"/>
          <w:b/>
          <w:bCs/>
          <w:i/>
          <w:iCs/>
          <w:color w:val="000000"/>
          <w:lang w:val="en-US"/>
        </w:rPr>
      </w:pPr>
    </w:p>
    <w:p w:rsidR="00731E9C" w:rsidRPr="001B7203" w:rsidRDefault="00731E9C" w:rsidP="00731E9C">
      <w:pPr>
        <w:autoSpaceDE w:val="0"/>
        <w:autoSpaceDN w:val="0"/>
        <w:adjustRightInd w:val="0"/>
        <w:spacing w:after="0" w:line="240" w:lineRule="auto"/>
        <w:ind w:right="-142"/>
        <w:jc w:val="both"/>
        <w:rPr>
          <w:rFonts w:ascii="Times New Roman" w:hAnsi="Times New Roman" w:cs="Times New Roman"/>
          <w:b/>
          <w:bCs/>
          <w:i/>
          <w:iCs/>
          <w:color w:val="000000"/>
        </w:rPr>
      </w:pPr>
      <w:r w:rsidRPr="001B7203">
        <w:rPr>
          <w:rFonts w:ascii="Times New Roman" w:hAnsi="Times New Roman" w:cs="Times New Roman"/>
          <w:b/>
          <w:bCs/>
          <w:i/>
          <w:iCs/>
          <w:color w:val="000000"/>
        </w:rPr>
        <w:t>Rob, dans votre expérience, deux concepts reviennent fréquemment : celui de « pic pétrolier » et celui de « résilience ». Pouvez-vous nous parler d’abord du pic pétrolier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En 2004, je travaillais à Kinsale, en Irlande, dans un établissement qui proposait le premier programme au monde d’ « économie durable en pratique ». C’était un programme sur deux ans, la moitié en était dispensée sous forme de cours - les monnaies, les plantes, la construction, etc. - et l’autre moitié consistait à travailler de ses mains : nous avions un jardin potager, nous plantions des arbres, nous bâtissions. Un jour, j’ai découvert le « pic pétrolier » et ce fut un tournant.</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En général, quand on évoque les perspectives énergétiques, on pense au moment où nous aurons tiré la dernière goutte de pétrole. Or, ce qui est important pour l’économie, c’est le « pic » - le moment où la production atteint son maximum - parce qu’ensuite celle-ci ne pourra que décroître et, de ce fait, le pétrole sera de plus en plus cher. Or, ce pic, nous l’avons franchi. Alors, avec les étudiants de seconde année, nous avons élaboré un projet qui consistait à examiner comment la ville de Kinsale, dont la prospérité reposait sur une énorme consommation de pétrole, pourrait accéder à un autre genre de prospérité qui ne recoure quasiment plus aux hydrocarbures. Nous nous sommes placés dans une perspective à vingt ans et nous avons appelé cela « Programme de dé-consommation énergétique de Kinsale ». Nous n’avions trouvé aucun modèle, personne qui se fût déjà engagé dans cette voie ou qui soit en train d’y penser. Quand nous avons mis notre document en ligne sur Internet, il a été téléchargé du monde entier des milliers et des milliers de fois.</w:t>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Selon vous, le pétrole, le progrès et la mondialisation sont-ils intimement liés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Nous avons perdu de vue que ce que nous avons appelé « le progrès » n’a été possible que grâce au pétrole bon marché. La courbe de la croissance économique et celle de la consommation de pétrole se superposent. Ces deux choses sont liées. Mais vous pouvez aussi leur superposer celles de la déforestation, du stress, des maladies cardiaques, de la consommation de médicaments, de l’endettement. Tout cela a suivi le même cours. Une enquête conduite en Angleterre il y a deux ans a montré qu’en réalité la dernière année où la consommation nous a rendus plus heureux est 1961. Depuis, consommer de plus en plus ne nous a pas rendus plus heureux. Au contraire, nous sommes devenus de plus en plus misérables.</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Je distingue la mondialisation économique de la mondialisation qui fait que j’en sais bien plus sur la France, le Brésil ou le Tibet que mes grands-parents. Je crois que cette sorte de mondialisation culturelle a été d’une manière ou d’une autre très utile et qu’elle va continuer. Mais vous ne pouvez pas avoir de mondialisation économique sans le pétrole bon marché pour faire tourner les bateaux et les camions. Quand le brut a atteint 147 dollars le baril, nous avons vu que la mondialisation commençait à battre de l’aile. Pour la première fois en vingt ans, fabriquer de l’acier en Amérique redevenait moins cher que l’importer de Chine.</w:t>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p>
    <w:p w:rsidR="00B10397" w:rsidRDefault="00B10397">
      <w:pPr>
        <w:rPr>
          <w:rFonts w:ascii="Times New Roman" w:hAnsi="Times New Roman" w:cs="Times New Roman"/>
          <w:b/>
          <w:bCs/>
          <w:i/>
          <w:iCs/>
          <w:color w:val="000000"/>
        </w:rPr>
      </w:pPr>
      <w:r>
        <w:rPr>
          <w:rFonts w:ascii="Times New Roman" w:hAnsi="Times New Roman" w:cs="Times New Roman"/>
          <w:b/>
          <w:bCs/>
          <w:i/>
          <w:iCs/>
          <w:color w:val="000000"/>
        </w:rPr>
        <w:br w:type="page"/>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lastRenderedPageBreak/>
        <w:t>Et la résilience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Au sens écologique, la résilience est la capacité d’un « système » - une communauté, un individu, un pays tout entier - à absorber un choc sans s’effondrer. Un système résilient est capable d’éviter la désintégration, de survivre et de se reconstruire. Or, la mondialisation a miné cette résilience partout dans le monde au point de la faire disparaître. « Qu’avons</w:t>
      </w:r>
      <w:r w:rsidR="001B7203" w:rsidRPr="001B7203">
        <w:rPr>
          <w:rFonts w:ascii="Times New Roman" w:hAnsi="Times New Roman" w:cs="Times New Roman"/>
          <w:color w:val="000000"/>
        </w:rPr>
        <w:t>-</w:t>
      </w:r>
      <w:r w:rsidRPr="001B7203">
        <w:rPr>
          <w:rFonts w:ascii="Times New Roman" w:hAnsi="Times New Roman" w:cs="Times New Roman"/>
          <w:color w:val="000000"/>
        </w:rPr>
        <w:t xml:space="preserve">nous besoin de ces systèmes agricoles complexes, issus de milliers d’années de tâtonnements, ajustés précisément à tel climat, à tel lopin, à telles plantes... Qu’avons-nous à faire de tout ce savoir ! Nous sommes dans l’économie mondiale, cultivons pour l’exportation ! » En vérité, c’est tragique et je crois qu’à ce moment de notre histoire il serait réellement dangereux de défendre l’idée d’un futur débarrassé de sa dépendance aux hydrocarbures mais qui serait la copie d’aujourd’hui, avec une économie mondialisée et des voitures qui auraient juste troqué le pétrole contre l’hydrogène. Je crois nécessaire d’accepter que les changements seront beaucoup plus profonds et exigeront bien davantage de nous. Avec, notamment, le retour à des économies de proximité : essayez de vous représenter une ville comme Totnes, qui n’importerait plus qu’une fraction des aliments qu’on y consomme et dont les habitants n’auraient plus les moyens de faire des miles chaque jour pour se rendre à leur travail. Une ville où </w:t>
      </w:r>
      <w:r w:rsidR="001B7203" w:rsidRPr="001B7203">
        <w:rPr>
          <w:rFonts w:ascii="Times New Roman" w:hAnsi="Times New Roman" w:cs="Times New Roman"/>
          <w:color w:val="000000"/>
        </w:rPr>
        <w:t>l’éducation consi</w:t>
      </w:r>
      <w:r w:rsidRPr="001B7203">
        <w:rPr>
          <w:rFonts w:ascii="Times New Roman" w:hAnsi="Times New Roman" w:cs="Times New Roman"/>
          <w:color w:val="000000"/>
        </w:rPr>
        <w:t>sterait à enseigner les savoir-faire nécessaires à cette nouvelle</w:t>
      </w:r>
      <w:r w:rsidR="001B7203" w:rsidRPr="001B7203">
        <w:rPr>
          <w:rFonts w:ascii="Times New Roman" w:hAnsi="Times New Roman" w:cs="Times New Roman"/>
          <w:color w:val="000000"/>
        </w:rPr>
        <w:t xml:space="preserve"> </w:t>
      </w:r>
      <w:r w:rsidRPr="001B7203">
        <w:rPr>
          <w:rFonts w:ascii="Times New Roman" w:hAnsi="Times New Roman" w:cs="Times New Roman"/>
          <w:color w:val="000000"/>
        </w:rPr>
        <w:t>situation...</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Comment avez-vous engagé le processus « Totnes, ville de la Transition » ?</w:t>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Au cours des huit ou neuf premiers mois, avec un de mes collègues, nous nous sommes seulement attachés à stimuler une prise de conscience. Nous avons projeté des films, donné des causeries, parlé avec les gens. Nous avons fait du « réseau ». C’est seulement en septembre 2006 que nous avons organisé un évènement intitulé « Totnes, ville de la Transition ». Aujourd’hui, nous avons une dizaine de groupes de travail, des gens de tous les milieux qui se réunissent sur des sujets aussi divers que l’énergie, la nourriture, l’habitat, la psychologie du changement, etc.</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Très peu de temps après le lancement - en fait à peine quelques semaines plus tard - on est venu d’autres villes nous demander : « Mais que faites-vous ? Comment vous y prenez-vous ? » En réalité, nous ne le savions pas! Nous prenions des outils ici ou là, en fonction de nos besoins, et nous regardions ce qui marchait. Puis, avec le temps, nous avons commencé à faire évoluer des modèles qui sont maintenant utilisés et expérimentés dans de nombreux lieux. Nous disons toujours que nous n’avons pas la moindre idée si la transition « marche ». C’est un processus continu et itératif, des idées qui vont et viennent, des modèles qu’on met à l’épreuve, des résultats qu’on évalue. C’est un chemin qui se fait en marchant.</w:t>
      </w:r>
    </w:p>
    <w:p w:rsidR="00731E9C" w:rsidRPr="001B7203" w:rsidRDefault="00731E9C" w:rsidP="00731E9C">
      <w:pPr>
        <w:autoSpaceDE w:val="0"/>
        <w:autoSpaceDN w:val="0"/>
        <w:adjustRightInd w:val="0"/>
        <w:spacing w:after="0" w:line="240" w:lineRule="auto"/>
        <w:jc w:val="both"/>
        <w:rPr>
          <w:rFonts w:ascii="Times New Roman" w:hAnsi="Times New Roman" w:cs="Times New Roman"/>
          <w:i/>
          <w:iCs/>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Le point de départ, c’est la question : comment Totnes, cette ville de 8000 habitants, pourra-t-elle se développer, être prospère et heureuse dans un monde où le pétrole sera de moins en moins accessible, où la croissance économique relèvera du passé et où nous serons davantage ancrés dans des économies de proximité ? C’est le « plan B » pour notre ville. Dès que quelqu’un s’assied à son bureau pour faire un plan à vingt ans, on a un graphique avec une courbe qui s’élève de la gauche vers la droite : dans vingt ans, nous aurons davantage d’énergie, d’argent, de croissance, de voitures, il nous faudra plus de logements, etc. : c’est le « plan A ». Aujourd’hui, toutes ces suppositions sont éminemment contestables et ce que nous sommes en train de faire, c’est d’imaginer le « plan B ». Nous projeter dans vingt ans, à partir d’hypothèses réalistes, puis revenir dans le présent et nous demander par exemple : « Si nous avons besoin de 8 millions d’agriculteurs en 2020, qu’est-ce que cela implique ? » Eh ! bien qu’en 2015, il faudra des écoles pour former des jeunes à ce métier, et qu’il faut commencer plus tôt encore si l’on veut promouvoir ce mode de vie comme quelque chose de stimulant et de formidable. « Et si nous faisons l’hypothèse qu’en 2016, tous nos bâtiments devront être construits de manière à n’avoir besoin d’aucun chauffage ni d’aucun matériau extérieur à la région ? » Alors il nous faut enseigner aux agriculteurs comment produire du bois d’œuvre. Etc.</w:t>
      </w:r>
    </w:p>
    <w:p w:rsidR="00B10397" w:rsidRDefault="00B10397">
      <w:pPr>
        <w:rPr>
          <w:rFonts w:ascii="Times New Roman" w:hAnsi="Times New Roman" w:cs="Times New Roman"/>
          <w:color w:val="000000"/>
        </w:rPr>
      </w:pPr>
      <w:r>
        <w:rPr>
          <w:rFonts w:ascii="Times New Roman" w:hAnsi="Times New Roman" w:cs="Times New Roman"/>
          <w:color w:val="000000"/>
        </w:rPr>
        <w:br w:type="page"/>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lastRenderedPageBreak/>
        <w:t>Quel est le rôle de l’argent dans cette économie de transition ?</w:t>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Une étude a été faite récemment sur le Devon. Elle concluait que si les gens y effectuaient seulement 4% de leurs dépenses au profit de productions locales, cela injecterait dans l’économie de la région plus que tout ce qui provient des fonds structurels européens ! L’argent est comme l’énergie qui permet de réaliser un travail. Mais l’argent qui est dans notre poche, livres ou euros, nous échappe. Si je dépense à Totnes l’argent que j’ai gagné à Totnes ou que j’y ai apporté et qui aurait le potentiel de faire advenir des choses à Totnes, cela ne marche pas ! Car cet argent, tout simplement, s’en va : il quitte Totnes pour rejoindre</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les flux du commerce international. Et le pouvoir de faire des choses s’en va avec lui ! La livre de Totnes, la monnaie locale que nous avons créée, est une manière d’étudier ce phénomène. Représentez-vous Totnes comme un seau percé. Quand vous versez de l’eau dans ce seau, elle s’en va. Mais la livre de Totnes est trop grosse pour passer par les trous. Elle rebondit contre les parois du seau. Alors, si je prends 40 livres de Totnes, parcours la grand’ rue et fais mes emplettes, je reviens à la maison avec 40 livres de marchandises. Mais ce que j’ai laissé derrière moi, c’est de la fécondité. Mes 40 livres vont tourner sur place et soutenir les activités locales. Alors que si je vais faire mes courses avec de l’argent « normal », cela ne produira quasiment rien pour les gens avec lesquels je vis.</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Où en êtes-vous aujourd’hui du processus « Totnes, ville de la Transition »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i/>
          <w:iCs/>
          <w:color w:val="000000"/>
        </w:rPr>
      </w:pPr>
      <w:r w:rsidRPr="001B7203">
        <w:rPr>
          <w:rFonts w:ascii="Times New Roman" w:hAnsi="Times New Roman" w:cs="Times New Roman"/>
          <w:color w:val="000000"/>
        </w:rPr>
        <w:t>J’imagine que des gens viennent ici, font un tour en ville et disent: « Mais je ne vois rien de spécial ! C’est juste une ville comme les autres ! Où sont les éoliennes ? Et les panneaux solaires ? Pourquoi y-a-t-il toujours des voitures ? » C’est un aspect singulier de ce processus : vous ne pouvez rien voir parce que cela se passe sous la surface, ce sont des contacts, des connexions, des réseaux, des relations, des gens qui se parlent, une conversation…</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Quelquefois, des gens viennent passer deux jours ici et ils s’attendent à être émerveillés... Mais c’est beaucoup plus subtil que cela. C’est comme les mycorhizes qui courent sous la terre. Soudain, des champignons apparaissent ici et là, mais les mycorhizes restent invisibles. C’est une expérience extraordinaire. Nous éditons un bulletin électronique, une newsletter, que nous envoyons à 1300 ou 1400 personnes. Donc une personne sur huit est touchée. Nous avons quantité de gens qui viennent à l’occasion des évènements que nous organisons et qui font peut-être quelque chose ensuite. D’autres sont vraiment impliqués. Je dirais que les gens vraiment impliqués sont environ deux cents, plus quelques centaines d’autres qui commencent à l’être et, pour ce qui concerne les animateurs engagés au sein de l’organisation, quelque chose comme 25 à 30.</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r w:rsidRPr="001B7203">
        <w:rPr>
          <w:rFonts w:ascii="Times New Roman" w:hAnsi="Times New Roman" w:cs="Times New Roman"/>
          <w:b/>
          <w:bCs/>
          <w:i/>
          <w:iCs/>
          <w:color w:val="000000"/>
        </w:rPr>
        <w:t>La projection dans l’avenir que vous proposez ne va pas de soi quand on a été élevé dans l’idée du « toujours plus »...</w:t>
      </w:r>
    </w:p>
    <w:p w:rsidR="00731E9C" w:rsidRPr="001B7203" w:rsidRDefault="00731E9C" w:rsidP="00731E9C">
      <w:pPr>
        <w:autoSpaceDE w:val="0"/>
        <w:autoSpaceDN w:val="0"/>
        <w:adjustRightInd w:val="0"/>
        <w:spacing w:after="0" w:line="240" w:lineRule="auto"/>
        <w:jc w:val="both"/>
        <w:rPr>
          <w:rFonts w:ascii="Times New Roman" w:hAnsi="Times New Roman" w:cs="Times New Roman"/>
          <w:b/>
          <w:bCs/>
          <w:i/>
          <w:iCs/>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 xml:space="preserve">J’aime à voir ce que nous faisons comme un travail à deux niveaux. Un travail de sage-femme, car il s’agit d’accoucher d’une nouvelle façon de vivre, réaliste, en rapport avec ce monde d’après le pétrole dans lequel nous entrons. Mais, en même temps, c’est comme si nous devions aussi assister avec compassion un style de vie en phase terminale. En fait, chacun d’entre nous a investi d’une manière ou d’une autre - émotionnelle, financière... - dans le système tel qu’il est aujourd’hui. Aussi, tout en suscitant un nouveau système, je crois que nous avons besoin d’être en quelque sorte soutenus.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 xml:space="preserve">Il nous faut abandonner l’idée que le bonheur est quelque chose qui s’achète. Le bonheur naît de nos relations avec nos semblables. Il y a seulement quelques milliers d’années nous étions dans la jungle en train de nous épouiller les uns les autres. Nous avons besoin les uns des autres et d’interagir les uns avec les autres. Quand nous nous retrouvons isolés, une profonde mélancolie s’installe que nous essayons d’anesthésier par la télévision, les vêtements, les chaussures, les gâteaux au chocolat, les médicaments ou la boisson. Mais il n’y a en fait d’autre remède que se retrouver, faire société, construire et créer ensemble. Ce que la démarche de « transition »tente de faire comprendre, c’est que, imbriqué au pic pétrolier et au changement climatique, il y a le potentiel d’une renaissance économique, sociale et culturelle dont nous n’avons pas idée. Si nous regardons les choses </w:t>
      </w:r>
      <w:r w:rsidRPr="001B7203">
        <w:rPr>
          <w:rFonts w:ascii="Times New Roman" w:hAnsi="Times New Roman" w:cs="Times New Roman"/>
          <w:color w:val="000000"/>
        </w:rPr>
        <w:lastRenderedPageBreak/>
        <w:t xml:space="preserve">positivement, si nous avons les bons outils pour penser, nous pourrons créer quelque chose de vraiment formidable.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 xml:space="preserve">Un des éléments importants d’une culture, ce sont les récits qui la nourrissent. Or, notre culture actuelle ne nous propose que deux récits. L’un dit : « Circulez, il n’y a rien à voir ». Entendez : le futur est comme aujourd’hui, juste avec davantage de tout... L’autre récit dit que tout va s’effondrer - une apocalypse à la Mad Max. Il nous manque une troisième histoire, celle de la transition, qui nous parle de civilisation. Une histoire où l’on regarde les problèmes en face et où, de manière raisonnable, humble et concrète, l’on mobilise l’imagination et la créativité qui nous ont amenés jusqu’ici. Je préfère me représenter le pic pétrolier, non comme une montagne que nous aurions gravie et qu’il faut redescendre, mais, en retournant le graphique, comme un lac sombre dans lequel nous avons plongé parce qu’on nous a dit qu’au fond nous trouverions toutes les richesses. Nous avons plongé de plus en plus profond, nous avons suffoqué de plus en plus et nous nous sommes trouvés de plus en plus mal et de moins en moins heureux. Si vous regardez les choses ainsi, être arraché à la dépendance du pétrole c’est en fait retrouver l’air pur, la lumière du soleil et tout le reste.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 xml:space="preserve">Nous avons besoin de nous raconter ce que 2030 pourrait être à Totnes, à Paris ou à Montpellier. Il s’agit d’imaginer que ces villes l’ont déjà fait. Que Paris s’est réorganisé et n’a plus du tout besoin de carburants fossiles. Que c’est maintenant une cité solaire qui se nourrit auprès des fermes alentours, où les gens circulent à vélo ou en transports en commun. Quelles odeurs sentez-vous le matin, en vous éveillant ? Qu’entendez-vous ? Quand vous pouvez vous représenter à quoi le futur pourrait ressembler, vous vous réveillez le matin en sachant ce que vous allez faire, vous savez à quoi vous voulez consacrer vos énergies. </w:t>
      </w: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p>
    <w:p w:rsidR="00731E9C" w:rsidRPr="001B7203" w:rsidRDefault="00731E9C" w:rsidP="00731E9C">
      <w:pPr>
        <w:autoSpaceDE w:val="0"/>
        <w:autoSpaceDN w:val="0"/>
        <w:adjustRightInd w:val="0"/>
        <w:spacing w:after="0" w:line="240" w:lineRule="auto"/>
        <w:jc w:val="both"/>
        <w:rPr>
          <w:rFonts w:ascii="Times New Roman" w:hAnsi="Times New Roman" w:cs="Times New Roman"/>
          <w:color w:val="000000"/>
        </w:rPr>
      </w:pPr>
      <w:r w:rsidRPr="001B7203">
        <w:rPr>
          <w:rFonts w:ascii="Times New Roman" w:hAnsi="Times New Roman" w:cs="Times New Roman"/>
          <w:color w:val="000000"/>
        </w:rPr>
        <w:t>Je crois qu’il y a en France des lieux qui ont conservé à un certain degré une résilience que nous avons perdue chez nous : la place du marché, la nourriture produite localement, le fait que le repas reste quelque chose de précieux et d’important, pas seulement une occasion de se remplir l’estomac avant de vaquer aux choses sérieuses. Je crois très important de célébrer ce que vous avez conservé et l’étonnante variété des  locaux, des fromages locaux. Grâce à tout cela, vous avez encore une forme d’infrastructure locale.</w:t>
      </w:r>
    </w:p>
    <w:p w:rsidR="001B7203" w:rsidRDefault="001B7203">
      <w:pPr>
        <w:rPr>
          <w:rFonts w:ascii="AGaramondPro-Italic" w:hAnsi="AGaramondPro-Italic" w:cs="AGaramondPro-Italic"/>
          <w:i/>
          <w:iCs/>
        </w:rPr>
      </w:pPr>
      <w:r>
        <w:rPr>
          <w:rFonts w:ascii="AGaramondPro-Italic" w:hAnsi="AGaramondPro-Italic" w:cs="AGaramondPro-Italic"/>
          <w:i/>
          <w:iCs/>
        </w:rPr>
        <w:br w:type="page"/>
      </w:r>
    </w:p>
    <w:p w:rsidR="00B10397" w:rsidRDefault="00B10397" w:rsidP="00B10397">
      <w:pPr>
        <w:pBdr>
          <w:bottom w:val="single" w:sz="4" w:space="1" w:color="auto"/>
        </w:pBdr>
        <w:shd w:val="clear" w:color="auto" w:fill="FFFFFF"/>
        <w:spacing w:after="0" w:line="240" w:lineRule="auto"/>
        <w:jc w:val="center"/>
        <w:rPr>
          <w:rFonts w:ascii="Times New Roman" w:eastAsia="Times New Roman" w:hAnsi="Times New Roman" w:cs="Times New Roman"/>
          <w:b/>
          <w:sz w:val="32"/>
          <w:szCs w:val="32"/>
          <w:lang w:val="fr-FR" w:eastAsia="fr-BE"/>
        </w:rPr>
      </w:pPr>
      <w:r w:rsidRPr="001B7203">
        <w:rPr>
          <w:rFonts w:ascii="Times New Roman" w:eastAsia="Times New Roman" w:hAnsi="Times New Roman" w:cs="Times New Roman"/>
          <w:b/>
          <w:sz w:val="32"/>
          <w:szCs w:val="32"/>
          <w:lang w:val="fr-FR" w:eastAsia="fr-BE"/>
        </w:rPr>
        <w:lastRenderedPageBreak/>
        <w:t xml:space="preserve">ALIMENTATION : Un nouveau modèle d’agriculture </w:t>
      </w:r>
    </w:p>
    <w:p w:rsidR="00B10397" w:rsidRPr="001B7203" w:rsidRDefault="00B10397" w:rsidP="00B10397">
      <w:pPr>
        <w:pBdr>
          <w:bottom w:val="single" w:sz="4" w:space="1" w:color="auto"/>
        </w:pBdr>
        <w:shd w:val="clear" w:color="auto" w:fill="FFFFFF"/>
        <w:spacing w:after="0" w:line="240" w:lineRule="auto"/>
        <w:jc w:val="center"/>
        <w:rPr>
          <w:rFonts w:ascii="Times New Roman" w:eastAsia="Times New Roman" w:hAnsi="Times New Roman" w:cs="Times New Roman"/>
          <w:b/>
          <w:sz w:val="32"/>
          <w:szCs w:val="32"/>
          <w:lang w:val="fr-FR" w:eastAsia="fr-BE"/>
        </w:rPr>
      </w:pPr>
      <w:r w:rsidRPr="001B7203">
        <w:rPr>
          <w:rFonts w:ascii="Times New Roman" w:eastAsia="Times New Roman" w:hAnsi="Times New Roman" w:cs="Times New Roman"/>
          <w:b/>
          <w:sz w:val="32"/>
          <w:szCs w:val="32"/>
          <w:lang w:val="fr-FR" w:eastAsia="fr-BE"/>
        </w:rPr>
        <w:t>présenté par « Liège en Transition »</w:t>
      </w:r>
    </w:p>
    <w:p w:rsidR="008E73DF" w:rsidRDefault="008E73DF" w:rsidP="006044E2">
      <w:pPr>
        <w:autoSpaceDE w:val="0"/>
        <w:autoSpaceDN w:val="0"/>
        <w:adjustRightInd w:val="0"/>
        <w:spacing w:after="0" w:line="240" w:lineRule="auto"/>
        <w:jc w:val="both"/>
        <w:rPr>
          <w:rFonts w:ascii="AGaramondPro-Italic" w:hAnsi="AGaramondPro-Italic" w:cs="AGaramondPro-Italic"/>
          <w:i/>
          <w:iCs/>
        </w:rPr>
      </w:pPr>
    </w:p>
    <w:p w:rsidR="00731E9C" w:rsidRPr="006F550A" w:rsidRDefault="006F550A" w:rsidP="006F550A">
      <w:pPr>
        <w:shd w:val="clear" w:color="auto" w:fill="FFFFFF"/>
        <w:spacing w:after="0" w:line="240" w:lineRule="auto"/>
        <w:rPr>
          <w:rFonts w:ascii="Times New Roman" w:eastAsia="Times New Roman" w:hAnsi="Times New Roman" w:cs="Times New Roman"/>
          <w:lang w:val="fr-FR" w:eastAsia="fr-BE"/>
        </w:rPr>
      </w:pPr>
      <w:r w:rsidRPr="006F550A">
        <w:rPr>
          <w:rFonts w:ascii="Times New Roman" w:eastAsia="Times New Roman" w:hAnsi="Times New Roman" w:cs="Times New Roman"/>
          <w:bCs/>
          <w:lang w:val="fr-FR" w:eastAsia="fr-BE"/>
        </w:rPr>
        <w:t>www.l</w:t>
      </w:r>
      <w:r w:rsidR="00731E9C" w:rsidRPr="006F550A">
        <w:rPr>
          <w:rFonts w:ascii="Times New Roman" w:eastAsia="Times New Roman" w:hAnsi="Times New Roman" w:cs="Times New Roman"/>
          <w:bCs/>
          <w:lang w:val="fr-FR" w:eastAsia="fr-BE"/>
        </w:rPr>
        <w:t>e</w:t>
      </w:r>
      <w:r w:rsidRPr="006F550A">
        <w:rPr>
          <w:rFonts w:ascii="Times New Roman" w:eastAsia="Times New Roman" w:hAnsi="Times New Roman" w:cs="Times New Roman"/>
          <w:bCs/>
          <w:lang w:val="fr-FR" w:eastAsia="fr-BE"/>
        </w:rPr>
        <w:t>soir.be,</w:t>
      </w:r>
      <w:r w:rsidR="00731E9C" w:rsidRPr="006F550A">
        <w:rPr>
          <w:rFonts w:ascii="Times New Roman" w:eastAsia="Times New Roman" w:hAnsi="Times New Roman" w:cs="Times New Roman"/>
          <w:bCs/>
          <w:lang w:val="fr-FR" w:eastAsia="fr-BE"/>
        </w:rPr>
        <w:t xml:space="preserve"> </w:t>
      </w:r>
      <w:r w:rsidR="00731E9C" w:rsidRPr="006F550A">
        <w:rPr>
          <w:rFonts w:ascii="Times New Roman" w:eastAsia="Times New Roman" w:hAnsi="Times New Roman" w:cs="Times New Roman"/>
          <w:lang w:val="fr-FR" w:eastAsia="fr-BE"/>
        </w:rPr>
        <w:t>31 mai 2013</w:t>
      </w:r>
    </w:p>
    <w:p w:rsidR="00D12A62" w:rsidRPr="006F550A" w:rsidRDefault="00D12A62" w:rsidP="006F550A">
      <w:pPr>
        <w:shd w:val="clear" w:color="auto" w:fill="FFFFFF"/>
        <w:spacing w:after="0" w:line="240" w:lineRule="auto"/>
        <w:rPr>
          <w:rFonts w:ascii="Times New Roman" w:eastAsia="Times New Roman" w:hAnsi="Times New Roman" w:cs="Times New Roman"/>
          <w:b/>
          <w:lang w:val="fr-FR" w:eastAsia="fr-BE"/>
        </w:rPr>
      </w:pPr>
      <w:r w:rsidRPr="006F550A">
        <w:rPr>
          <w:rFonts w:ascii="Times New Roman" w:eastAsia="Times New Roman" w:hAnsi="Times New Roman" w:cs="Times New Roman"/>
          <w:b/>
          <w:lang w:val="fr-FR" w:eastAsia="fr-BE"/>
        </w:rPr>
        <w:t>Philippe Bodeux</w:t>
      </w:r>
    </w:p>
    <w:p w:rsidR="00731E9C" w:rsidRPr="001B7203" w:rsidRDefault="00731E9C" w:rsidP="00731E9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lang w:val="fr-FR" w:eastAsia="fr-BE"/>
        </w:rPr>
        <w:t>La toute grande majorité des aliments consommés à Liège ne viennent pas de la région proche.</w:t>
      </w:r>
    </w:p>
    <w:p w:rsidR="00731E9C" w:rsidRPr="001B7203" w:rsidRDefault="00731E9C" w:rsidP="00731E9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lang w:val="fr-FR" w:eastAsia="fr-BE"/>
        </w:rPr>
        <w:t>Si 150.000 Liégeois consommaient une fois par semaine des produits locaux, cela permettrait de créer 5.000 emplois.</w:t>
      </w:r>
    </w:p>
    <w:p w:rsidR="00731E9C" w:rsidRPr="001B7203" w:rsidRDefault="00731E9C" w:rsidP="00731E9C">
      <w:p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lang w:val="fr-FR" w:eastAsia="fr-BE"/>
        </w:rPr>
        <w:t>Dans l</w:t>
      </w:r>
      <w:r w:rsidR="00B10397">
        <w:rPr>
          <w:rFonts w:ascii="Times New Roman" w:eastAsia="Times New Roman" w:hAnsi="Times New Roman" w:cs="Times New Roman"/>
          <w:lang w:val="fr-FR" w:eastAsia="fr-BE"/>
        </w:rPr>
        <w:t>e rayon du super</w:t>
      </w:r>
      <w:r w:rsidRPr="001B7203">
        <w:rPr>
          <w:rFonts w:ascii="Times New Roman" w:eastAsia="Times New Roman" w:hAnsi="Times New Roman" w:cs="Times New Roman"/>
          <w:lang w:val="fr-FR" w:eastAsia="fr-BE"/>
        </w:rPr>
        <w:t>marché liégeois, il est rare le légume qui vient d’un champ situé dans la région. La grande distribution et ses intermédiaires font venir des quatre coins du monde ce qui garnit notre assiette. </w:t>
      </w:r>
      <w:r w:rsidRPr="001B7203">
        <w:rPr>
          <w:rFonts w:ascii="Times New Roman" w:eastAsia="Times New Roman" w:hAnsi="Times New Roman" w:cs="Times New Roman"/>
          <w:i/>
          <w:iCs/>
          <w:lang w:val="fr-FR" w:eastAsia="fr-BE"/>
        </w:rPr>
        <w:t>« Avec la fin du pétrole bon marché et le souhait de retrouver confiance dans des aliments sains, le circuit court a un bel avenir devant lui »</w:t>
      </w:r>
      <w:r w:rsidRPr="001B7203">
        <w:rPr>
          <w:rFonts w:ascii="Times New Roman" w:eastAsia="Times New Roman" w:hAnsi="Times New Roman" w:cs="Times New Roman"/>
          <w:lang w:val="fr-FR" w:eastAsia="fr-BE"/>
        </w:rPr>
        <w:t>, déclare Christian Jonet, responsable de l’asbl Barricade qui co</w:t>
      </w:r>
      <w:r w:rsidR="00B10397">
        <w:rPr>
          <w:rFonts w:ascii="Times New Roman" w:eastAsia="Times New Roman" w:hAnsi="Times New Roman" w:cs="Times New Roman"/>
          <w:lang w:val="fr-FR" w:eastAsia="fr-BE"/>
        </w:rPr>
        <w:t>-</w:t>
      </w:r>
      <w:r w:rsidRPr="001B7203">
        <w:rPr>
          <w:rFonts w:ascii="Times New Roman" w:eastAsia="Times New Roman" w:hAnsi="Times New Roman" w:cs="Times New Roman"/>
          <w:lang w:val="fr-FR" w:eastAsia="fr-BE"/>
        </w:rPr>
        <w:t>organise avec une kyrielle d’associations liégeoises la journée « Liège en Transition » ce dimanche.</w:t>
      </w:r>
    </w:p>
    <w:p w:rsidR="00731E9C" w:rsidRPr="001B7203" w:rsidRDefault="00731E9C" w:rsidP="00731E9C">
      <w:p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i/>
          <w:iCs/>
          <w:lang w:val="fr-FR" w:eastAsia="fr-BE"/>
        </w:rPr>
        <w:t>« Le circuit court, c’est une relation quasi-directe au producteur. La suppression d’intermédiaires permet de le rémunérer correctement tout en proposant un prix plus intéressant au consommateur. En y appliquant les principes de l’économie sociale, les bénéfices dégagés sont réinvestis dans l’activité, ce qui permet de développer l’emploi et de créer une véritable nouvelle filière de maraîchage local. »</w:t>
      </w:r>
      <w:r w:rsidRPr="001B7203">
        <w:rPr>
          <w:rFonts w:ascii="Times New Roman" w:eastAsia="Times New Roman" w:hAnsi="Times New Roman" w:cs="Times New Roman"/>
          <w:i/>
          <w:iCs/>
          <w:lang w:val="fr-FR" w:eastAsia="fr-BE"/>
        </w:rPr>
        <w:br/>
      </w:r>
      <w:r w:rsidRPr="001B7203">
        <w:rPr>
          <w:rFonts w:ascii="Times New Roman" w:eastAsia="Times New Roman" w:hAnsi="Times New Roman" w:cs="Times New Roman"/>
          <w:lang w:val="fr-FR" w:eastAsia="fr-BE"/>
        </w:rPr>
        <w:t>Utopique ? À voir le foisonnement d’initiatives réunies sous la bannière « Liège en Transition », un mouvement est en marche.</w:t>
      </w:r>
    </w:p>
    <w:p w:rsidR="00731E9C" w:rsidRPr="001B7203" w:rsidRDefault="00731E9C" w:rsidP="00731E9C">
      <w:p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lang w:val="fr-FR" w:eastAsia="fr-BE"/>
        </w:rPr>
        <w:t>Dans le Condroz, plusieurs maraîchers se sont lancés. Ils alimentent des ménages liégeois, notamment via le réseau « Point Ferme » qui effectue des livraisons de paniers de légumes.</w:t>
      </w:r>
    </w:p>
    <w:p w:rsidR="00731E9C" w:rsidRPr="001B7203" w:rsidRDefault="00731E9C" w:rsidP="00731E9C">
      <w:pPr>
        <w:shd w:val="clear" w:color="auto" w:fill="FFFFFF"/>
        <w:spacing w:before="100" w:beforeAutospacing="1" w:after="100" w:afterAutospacing="1" w:line="240" w:lineRule="auto"/>
        <w:jc w:val="both"/>
        <w:outlineLvl w:val="1"/>
        <w:rPr>
          <w:rFonts w:ascii="Times New Roman" w:eastAsia="Times New Roman" w:hAnsi="Times New Roman" w:cs="Times New Roman"/>
          <w:lang w:val="fr-FR" w:eastAsia="fr-BE"/>
        </w:rPr>
      </w:pPr>
      <w:r w:rsidRPr="001B7203">
        <w:rPr>
          <w:rFonts w:ascii="Times New Roman" w:eastAsia="Times New Roman" w:hAnsi="Times New Roman" w:cs="Times New Roman"/>
          <w:b/>
          <w:bCs/>
          <w:lang w:val="fr-FR" w:eastAsia="fr-BE"/>
        </w:rPr>
        <w:t>« Ceinture aliment-terre »</w:t>
      </w:r>
    </w:p>
    <w:p w:rsidR="00731E9C" w:rsidRPr="001B7203" w:rsidRDefault="00731E9C" w:rsidP="00731E9C">
      <w:p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lang w:val="fr-FR" w:eastAsia="fr-BE"/>
        </w:rPr>
        <w:t>Les ambitions sont grandes : </w:t>
      </w:r>
      <w:r w:rsidRPr="001B7203">
        <w:rPr>
          <w:rFonts w:ascii="Times New Roman" w:eastAsia="Times New Roman" w:hAnsi="Times New Roman" w:cs="Times New Roman"/>
          <w:i/>
          <w:iCs/>
          <w:lang w:val="fr-FR" w:eastAsia="fr-BE"/>
        </w:rPr>
        <w:t>« Nous avons calculé qu’il est possible de créer 5000 emplois si 150.000 ménages liégeois consomment une fois par semaine des produits locaux. Ce chiffre inclut les emplois liés à la production, à la transformation et à la logistique, </w:t>
      </w:r>
      <w:r w:rsidRPr="001B7203">
        <w:rPr>
          <w:rFonts w:ascii="Times New Roman" w:eastAsia="Times New Roman" w:hAnsi="Times New Roman" w:cs="Times New Roman"/>
          <w:lang w:val="fr-FR" w:eastAsia="fr-BE"/>
        </w:rPr>
        <w:t>explique Benoît Noël, ingénieur agronome au Groupe d’Action Locale (GAL) Pays des Condruses et initiateur du réseau « Point Ferme ». </w:t>
      </w:r>
      <w:r w:rsidRPr="001B7203">
        <w:rPr>
          <w:rFonts w:ascii="Times New Roman" w:eastAsia="Times New Roman" w:hAnsi="Times New Roman" w:cs="Times New Roman"/>
          <w:i/>
          <w:iCs/>
          <w:lang w:val="fr-FR" w:eastAsia="fr-BE"/>
        </w:rPr>
        <w:t>Aujourd’hui, un hectare hesbignon ou condruzien rapporte 2.500 euros en culture de céréales. En maraîchage diversifié, il rapporte 25.000 euros. »</w:t>
      </w:r>
    </w:p>
    <w:p w:rsidR="00731E9C" w:rsidRPr="001B7203" w:rsidRDefault="00731E9C" w:rsidP="00731E9C">
      <w:p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lang w:val="fr-FR" w:eastAsia="fr-BE"/>
        </w:rPr>
        <w:t>Un réseau baptisé « Ceinture aliment-terre liégeoise » s’est créé. Il est soutenu par la Région wallonne qui, via le ministre de l’Économie Jean-Claude Marcourt (PS), a octroyé 66.000 euros pour lancer les bases d’un redéploiement économique local. </w:t>
      </w:r>
      <w:r w:rsidRPr="001B7203">
        <w:rPr>
          <w:rFonts w:ascii="Times New Roman" w:eastAsia="Times New Roman" w:hAnsi="Times New Roman" w:cs="Times New Roman"/>
          <w:i/>
          <w:iCs/>
          <w:lang w:val="fr-FR" w:eastAsia="fr-BE"/>
        </w:rPr>
        <w:t>« L’innovation réside dans la combinaison de la logique du circuit court et de l’économie sociale »</w:t>
      </w:r>
      <w:r w:rsidRPr="001B7203">
        <w:rPr>
          <w:rFonts w:ascii="Times New Roman" w:eastAsia="Times New Roman" w:hAnsi="Times New Roman" w:cs="Times New Roman"/>
          <w:lang w:val="fr-FR" w:eastAsia="fr-BE"/>
        </w:rPr>
        <w:t>, résume Christian Jonet qui énumère les fondamentaux : relocalisation de la production agricole, restauration de terres épuisées par les engrais azotés et les pesticides, création d’emplois et non de profit, développement d’une filière complète intégrant production, transformation, logistique, formation et consommation. Un exemple ? L’agence de développement économique SPI+ aimerait fournir sa future cantine du Val Benoît avec des produits locaux. Et elle va transformer l’ancien GB d’Ouffet en un entrepôt frigorifique à destination des agriculteurs du coin.</w:t>
      </w:r>
    </w:p>
    <w:p w:rsidR="00D12A62" w:rsidRDefault="00731E9C" w:rsidP="00B10397">
      <w:pPr>
        <w:shd w:val="clear" w:color="auto" w:fill="FFFFFF"/>
        <w:spacing w:before="100" w:beforeAutospacing="1" w:after="100" w:afterAutospacing="1" w:line="240" w:lineRule="auto"/>
        <w:jc w:val="both"/>
        <w:rPr>
          <w:rFonts w:ascii="Times New Roman" w:eastAsia="Times New Roman" w:hAnsi="Times New Roman" w:cs="Times New Roman"/>
          <w:lang w:val="fr-FR" w:eastAsia="fr-BE"/>
        </w:rPr>
      </w:pPr>
      <w:r w:rsidRPr="001B7203">
        <w:rPr>
          <w:rFonts w:ascii="Times New Roman" w:eastAsia="Times New Roman" w:hAnsi="Times New Roman" w:cs="Times New Roman"/>
          <w:i/>
          <w:iCs/>
          <w:lang w:val="fr-FR" w:eastAsia="fr-BE"/>
        </w:rPr>
        <w:t>« C’est un retour au modèle ‘la campagne nourrit la ville’ »</w:t>
      </w:r>
      <w:r w:rsidRPr="001B7203">
        <w:rPr>
          <w:rFonts w:ascii="Times New Roman" w:eastAsia="Times New Roman" w:hAnsi="Times New Roman" w:cs="Times New Roman"/>
          <w:lang w:val="fr-FR" w:eastAsia="fr-BE"/>
        </w:rPr>
        <w:t>, note Jean-François Pêcheur, directeur du GAL des Condruses (Strée). </w:t>
      </w:r>
      <w:r w:rsidRPr="001B7203">
        <w:rPr>
          <w:rFonts w:ascii="Times New Roman" w:eastAsia="Times New Roman" w:hAnsi="Times New Roman" w:cs="Times New Roman"/>
          <w:i/>
          <w:iCs/>
          <w:lang w:val="fr-FR" w:eastAsia="fr-BE"/>
        </w:rPr>
        <w:t>« Avec l’intégration de techniques et d’expériences de pays voisins comme l’usage de serres ultra-performantes,</w:t>
      </w:r>
      <w:r w:rsidRPr="001B7203">
        <w:rPr>
          <w:rFonts w:ascii="Times New Roman" w:eastAsia="Times New Roman" w:hAnsi="Times New Roman" w:cs="Times New Roman"/>
          <w:lang w:val="fr-FR" w:eastAsia="fr-BE"/>
        </w:rPr>
        <w:t> ajoute Christian Jonet. </w:t>
      </w:r>
      <w:r w:rsidRPr="001B7203">
        <w:rPr>
          <w:rFonts w:ascii="Times New Roman" w:eastAsia="Times New Roman" w:hAnsi="Times New Roman" w:cs="Times New Roman"/>
          <w:i/>
          <w:iCs/>
          <w:lang w:val="fr-FR" w:eastAsia="fr-BE"/>
        </w:rPr>
        <w:t>C’est une nouvelle vision de l’agriculture basée sur des exploitations plus petites avec moins d’investissements et une production essentiellement végétale distribuée localement. Cela nécessite d’impliquer le consommateur. »</w:t>
      </w:r>
      <w:r w:rsidRPr="001B7203">
        <w:rPr>
          <w:rFonts w:ascii="Times New Roman" w:eastAsia="Times New Roman" w:hAnsi="Times New Roman" w:cs="Times New Roman"/>
          <w:lang w:val="fr-FR" w:eastAsia="fr-BE"/>
        </w:rPr>
        <w:t> D’où la journée de ce dimanche.</w:t>
      </w:r>
      <w:r w:rsidR="00D12A62">
        <w:rPr>
          <w:rFonts w:ascii="Times New Roman" w:eastAsia="Times New Roman" w:hAnsi="Times New Roman" w:cs="Times New Roman"/>
          <w:lang w:val="fr-FR" w:eastAsia="fr-BE"/>
        </w:rPr>
        <w:br w:type="page"/>
      </w:r>
    </w:p>
    <w:p w:rsidR="00B10397" w:rsidRPr="001B7203" w:rsidRDefault="00B10397" w:rsidP="00B10397">
      <w:pPr>
        <w:pStyle w:val="Titre1"/>
        <w:pBdr>
          <w:bottom w:val="single" w:sz="4" w:space="1" w:color="auto"/>
        </w:pBdr>
        <w:shd w:val="clear" w:color="auto" w:fill="FFFFFF"/>
        <w:spacing w:before="60" w:beforeAutospacing="0" w:after="0" w:afterAutospacing="0" w:line="240" w:lineRule="auto"/>
        <w:jc w:val="center"/>
        <w:rPr>
          <w:b/>
          <w:color w:val="auto"/>
          <w:sz w:val="32"/>
          <w:szCs w:val="32"/>
        </w:rPr>
      </w:pPr>
      <w:bookmarkStart w:id="0" w:name="0"/>
      <w:r w:rsidRPr="001B7203">
        <w:rPr>
          <w:b/>
          <w:color w:val="auto"/>
          <w:sz w:val="32"/>
          <w:szCs w:val="32"/>
        </w:rPr>
        <w:lastRenderedPageBreak/>
        <w:t>Les monnaies sociales locales complémentaires</w:t>
      </w:r>
      <w:bookmarkEnd w:id="0"/>
    </w:p>
    <w:p w:rsidR="00D12A62" w:rsidRDefault="00D12A62" w:rsidP="00D12A62">
      <w:pPr>
        <w:spacing w:after="0" w:line="240" w:lineRule="auto"/>
        <w:jc w:val="right"/>
        <w:rPr>
          <w:rFonts w:ascii="Times New Roman" w:hAnsi="Times New Roman" w:cs="Times New Roman"/>
        </w:rPr>
      </w:pPr>
    </w:p>
    <w:p w:rsidR="006F550A" w:rsidRDefault="006F550A" w:rsidP="006F550A">
      <w:pPr>
        <w:spacing w:after="0" w:line="240" w:lineRule="auto"/>
        <w:rPr>
          <w:rFonts w:ascii="Times New Roman" w:hAnsi="Times New Roman" w:cs="Times New Roman"/>
        </w:rPr>
      </w:pPr>
      <w:r>
        <w:rPr>
          <w:rFonts w:ascii="Times New Roman" w:hAnsi="Times New Roman" w:cs="Times New Roman"/>
        </w:rPr>
        <w:t>www.</w:t>
      </w:r>
      <w:r w:rsidR="00252FE5" w:rsidRPr="001B7203">
        <w:rPr>
          <w:rFonts w:ascii="Times New Roman" w:hAnsi="Times New Roman" w:cs="Times New Roman"/>
        </w:rPr>
        <w:t>econosoc</w:t>
      </w:r>
      <w:r w:rsidR="00875DCC" w:rsidRPr="001B7203">
        <w:rPr>
          <w:rFonts w:ascii="Times New Roman" w:hAnsi="Times New Roman" w:cs="Times New Roman"/>
        </w:rPr>
        <w:t>.be</w:t>
      </w:r>
      <w:r w:rsidR="00252FE5" w:rsidRPr="001B7203">
        <w:rPr>
          <w:rFonts w:ascii="Times New Roman" w:hAnsi="Times New Roman" w:cs="Times New Roman"/>
        </w:rPr>
        <w:t xml:space="preserve"> - </w:t>
      </w:r>
      <w:r w:rsidR="00175B23" w:rsidRPr="001B7203">
        <w:rPr>
          <w:rFonts w:ascii="Times New Roman" w:hAnsi="Times New Roman" w:cs="Times New Roman"/>
        </w:rPr>
        <w:t>Février 2012</w:t>
      </w:r>
    </w:p>
    <w:p w:rsidR="00D12A62" w:rsidRDefault="006F550A" w:rsidP="006F550A">
      <w:pPr>
        <w:spacing w:after="0" w:line="240" w:lineRule="auto"/>
        <w:rPr>
          <w:rFonts w:ascii="Times New Roman" w:hAnsi="Times New Roman" w:cs="Times New Roman"/>
          <w:b/>
        </w:rPr>
      </w:pPr>
      <w:r w:rsidRPr="006F550A">
        <w:rPr>
          <w:rFonts w:ascii="Times New Roman" w:hAnsi="Times New Roman" w:cs="Times New Roman"/>
          <w:b/>
        </w:rPr>
        <w:t>Patrick Viveret</w:t>
      </w:r>
    </w:p>
    <w:p w:rsidR="006F550A" w:rsidRPr="006F550A" w:rsidRDefault="006F550A" w:rsidP="006F550A">
      <w:pPr>
        <w:spacing w:after="0" w:line="240" w:lineRule="auto"/>
        <w:rPr>
          <w:rStyle w:val="lev"/>
          <w:b w:val="0"/>
        </w:rPr>
      </w:pPr>
    </w:p>
    <w:p w:rsidR="00D12A62" w:rsidRDefault="00D12A62" w:rsidP="00D12A62">
      <w:pPr>
        <w:pStyle w:val="NormalWeb"/>
        <w:shd w:val="clear" w:color="auto" w:fill="FFFFFF"/>
        <w:spacing w:before="0" w:beforeAutospacing="0" w:after="0" w:afterAutospacing="0" w:line="240" w:lineRule="auto"/>
        <w:jc w:val="right"/>
        <w:rPr>
          <w:rStyle w:val="lev"/>
          <w:sz w:val="22"/>
          <w:szCs w:val="22"/>
        </w:rPr>
      </w:pPr>
    </w:p>
    <w:p w:rsidR="00252FE5" w:rsidRPr="001B7203" w:rsidRDefault="008E73DF" w:rsidP="00252FE5">
      <w:pPr>
        <w:pStyle w:val="NormalWeb"/>
        <w:shd w:val="clear" w:color="auto" w:fill="FFFFFF"/>
        <w:spacing w:before="45" w:beforeAutospacing="0" w:after="240" w:afterAutospacing="0" w:line="240" w:lineRule="auto"/>
        <w:jc w:val="right"/>
        <w:rPr>
          <w:rStyle w:val="apple-converted-space"/>
          <w:sz w:val="22"/>
          <w:szCs w:val="22"/>
        </w:rPr>
      </w:pPr>
      <w:r w:rsidRPr="001B7203">
        <w:rPr>
          <w:rStyle w:val="lev"/>
          <w:sz w:val="22"/>
          <w:szCs w:val="22"/>
        </w:rPr>
        <w:t>"Le processus de mondialisation qui est en œuvre depuis une vingtaine d’années suscite autant l’assentiment que la méfiance, notamment parce qu’il engendre de grands déséquilibres.</w:t>
      </w:r>
      <w:r w:rsidRPr="001B7203">
        <w:rPr>
          <w:b/>
          <w:bCs/>
          <w:sz w:val="22"/>
          <w:szCs w:val="22"/>
        </w:rPr>
        <w:br/>
      </w:r>
      <w:r w:rsidRPr="001B7203">
        <w:rPr>
          <w:rStyle w:val="lev"/>
          <w:sz w:val="22"/>
          <w:szCs w:val="22"/>
        </w:rPr>
        <w:t>Il s’agit aujourd’hui non pas de savoir si la mondialisation est « bonne » ou « mauvaise», mais d’élaborer un modèle dans lequel tous les participants seraient gagnants."</w:t>
      </w:r>
      <w:r w:rsidRPr="001B7203">
        <w:rPr>
          <w:sz w:val="22"/>
          <w:szCs w:val="22"/>
        </w:rPr>
        <w:br/>
      </w:r>
      <w:hyperlink r:id="rId8" w:tgtFrame="_blank" w:history="1">
        <w:r w:rsidRPr="001B7203">
          <w:rPr>
            <w:rStyle w:val="Lienhypertexte"/>
            <w:color w:val="auto"/>
            <w:sz w:val="22"/>
            <w:szCs w:val="22"/>
            <w:u w:val="none"/>
          </w:rPr>
          <w:t>Bernard Lietaer</w:t>
        </w:r>
      </w:hyperlink>
      <w:r w:rsidRPr="001B7203">
        <w:rPr>
          <w:rStyle w:val="apple-converted-space"/>
          <w:sz w:val="22"/>
          <w:szCs w:val="22"/>
        </w:rPr>
        <w:t> </w:t>
      </w:r>
    </w:p>
    <w:p w:rsidR="008E73DF" w:rsidRPr="001B7203" w:rsidRDefault="008E73DF" w:rsidP="00252FE5">
      <w:pPr>
        <w:pStyle w:val="NormalWeb"/>
        <w:shd w:val="clear" w:color="auto" w:fill="FFFFFF"/>
        <w:spacing w:before="45" w:beforeAutospacing="0" w:after="240" w:afterAutospacing="0" w:line="240" w:lineRule="auto"/>
        <w:jc w:val="both"/>
        <w:rPr>
          <w:sz w:val="22"/>
          <w:szCs w:val="22"/>
        </w:rPr>
      </w:pPr>
      <w:r w:rsidRPr="001B7203">
        <w:rPr>
          <w:sz w:val="22"/>
          <w:szCs w:val="22"/>
        </w:rPr>
        <w:t>Se fondant sur le rôle que notre système monétaire joue dans ces dysfonctionnements, Bernard Lietaer et Margrit Kennedy démontrent que des organisations ayant une bonne connaissance des attentes au niveau local sont plus à même de remplir des missions sociales comme l’assistance aux enfants ou aux personnes âgées, la lutte contre le chômage… Ils militent pour que les initiatives de portée européenne et étatique soient soutenues par des initiatives régionales, et notamment par l’introduction de monnaies régionales.</w:t>
      </w:r>
    </w:p>
    <w:p w:rsid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rStyle w:val="apple-converted-space"/>
          <w:sz w:val="22"/>
          <w:szCs w:val="22"/>
        </w:rPr>
        <w:t> </w:t>
      </w:r>
      <w:r w:rsidRPr="001B7203">
        <w:rPr>
          <w:sz w:val="22"/>
          <w:szCs w:val="22"/>
        </w:rPr>
        <w:t>Ce modèle de développement concret, crédible et cohérent, offre une contre-esquisse à la forme actuelle de la mondialisation, et permet de répondre aux attentes légitimes de ces milliards d’hommes qui, actuellement, n’en subissent que les conséquences négatives.</w:t>
      </w:r>
    </w:p>
    <w:p w:rsidR="008E73DF" w:rsidRPr="001B7203" w:rsidRDefault="008E73DF" w:rsidP="008E73DF">
      <w:pPr>
        <w:pStyle w:val="NormalWeb"/>
        <w:shd w:val="clear" w:color="auto" w:fill="FFFFFF"/>
        <w:spacing w:before="45" w:beforeAutospacing="0" w:after="240" w:afterAutospacing="0" w:line="240" w:lineRule="auto"/>
        <w:jc w:val="both"/>
        <w:rPr>
          <w:sz w:val="22"/>
          <w:szCs w:val="22"/>
        </w:rPr>
      </w:pPr>
      <w:bookmarkStart w:id="1" w:name="1"/>
      <w:r w:rsidRPr="001B7203">
        <w:rPr>
          <w:b/>
          <w:sz w:val="22"/>
          <w:szCs w:val="22"/>
        </w:rPr>
        <w:t>Introduction</w:t>
      </w:r>
      <w:bookmarkEnd w:id="1"/>
    </w:p>
    <w:p w:rsidR="008E73DF"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sz w:val="22"/>
          <w:szCs w:val="22"/>
        </w:rPr>
        <w:t>Commençons par un chiffre clé:</w:t>
      </w:r>
    </w:p>
    <w:p w:rsidR="008E73DF"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rStyle w:val="lev"/>
          <w:sz w:val="22"/>
          <w:szCs w:val="22"/>
        </w:rPr>
        <w:t>97% des transactions en monnaies "officielles" circulent dans les sphères spéculatives et seulement 3% dans l’économie réelle. Les monnaies locales circulent à 100% dans l’économie réelle.</w:t>
      </w:r>
      <w:r w:rsidRPr="001B7203">
        <w:rPr>
          <w:rStyle w:val="apple-converted-space"/>
          <w:b/>
          <w:bCs/>
          <w:sz w:val="22"/>
          <w:szCs w:val="22"/>
        </w:rPr>
        <w:t> </w:t>
      </w:r>
    </w:p>
    <w:p w:rsidR="00252FE5" w:rsidRPr="001B7203" w:rsidRDefault="008E73DF" w:rsidP="008E73DF">
      <w:pPr>
        <w:pStyle w:val="NormalWeb"/>
        <w:shd w:val="clear" w:color="auto" w:fill="FFFFFF"/>
        <w:spacing w:before="45" w:beforeAutospacing="0" w:after="240" w:afterAutospacing="0" w:line="240" w:lineRule="auto"/>
        <w:jc w:val="both"/>
        <w:rPr>
          <w:rStyle w:val="apple-converted-space"/>
          <w:sz w:val="22"/>
          <w:szCs w:val="22"/>
        </w:rPr>
      </w:pPr>
      <w:r w:rsidRPr="001B7203">
        <w:rPr>
          <w:rStyle w:val="apple-converted-space"/>
          <w:sz w:val="22"/>
          <w:szCs w:val="22"/>
        </w:rPr>
        <w:t> </w:t>
      </w:r>
      <w:r w:rsidRPr="001B7203">
        <w:rPr>
          <w:sz w:val="22"/>
          <w:szCs w:val="22"/>
        </w:rPr>
        <w:t>On recense à travers le monde environ 5 000 monnaies locales qui circulent parallèlement aux monnaies officielles. En Belgique, on va du RES (né à Louvain) au Toreke (né à Gand) en passant par l’épi (à Meix-devant-Virton) ou le Ropi (à Mons). Chacun a ses objectifs, son territoire, son réseau. Car chaque monnaie locale a son histoire. Mais la Belgique ne compte qu’une poignée d’expériences. Ailleurs, on trouvera des Sol, Abeille, Wir, Chiemgauer , C3…</w:t>
      </w:r>
      <w:r w:rsidRPr="001B7203">
        <w:rPr>
          <w:rStyle w:val="apple-converted-space"/>
          <w:sz w:val="22"/>
          <w:szCs w:val="22"/>
        </w:rPr>
        <w:t> </w:t>
      </w:r>
    </w:p>
    <w:p w:rsidR="00252FE5" w:rsidRPr="001B7203" w:rsidRDefault="008E73DF" w:rsidP="008E73DF">
      <w:pPr>
        <w:pStyle w:val="NormalWeb"/>
        <w:shd w:val="clear" w:color="auto" w:fill="FFFFFF"/>
        <w:spacing w:before="45" w:beforeAutospacing="0" w:after="240" w:afterAutospacing="0" w:line="240" w:lineRule="auto"/>
        <w:jc w:val="both"/>
        <w:rPr>
          <w:rStyle w:val="apple-converted-space"/>
          <w:sz w:val="22"/>
          <w:szCs w:val="22"/>
        </w:rPr>
      </w:pPr>
      <w:r w:rsidRPr="001B7203">
        <w:rPr>
          <w:sz w:val="22"/>
          <w:szCs w:val="22"/>
        </w:rPr>
        <w:t>Comme on vient de le voir, les monnaies locales ont un sens. Elles permettent les échanges qu’elles soutiennent, avec les personnes et entreprises qu’elles soutiennent et ce, localement, dans les régions où elles sont nées. On est à l’opposé de l’euro et de la philosophie mondialiste : « permettre n’importe quel échange, n’importe où, avec n’importe qui ! ».</w:t>
      </w:r>
      <w:r w:rsidRPr="001B7203">
        <w:rPr>
          <w:rStyle w:val="apple-converted-space"/>
          <w:sz w:val="22"/>
          <w:szCs w:val="22"/>
        </w:rPr>
        <w:t> </w:t>
      </w:r>
    </w:p>
    <w:p w:rsidR="00252FE5" w:rsidRPr="001B7203" w:rsidRDefault="008E73DF" w:rsidP="008E73DF">
      <w:pPr>
        <w:pStyle w:val="NormalWeb"/>
        <w:shd w:val="clear" w:color="auto" w:fill="FFFFFF"/>
        <w:spacing w:before="45" w:beforeAutospacing="0" w:after="240" w:afterAutospacing="0" w:line="240" w:lineRule="auto"/>
        <w:jc w:val="both"/>
        <w:rPr>
          <w:rStyle w:val="apple-converted-space"/>
          <w:sz w:val="22"/>
          <w:szCs w:val="22"/>
        </w:rPr>
      </w:pPr>
      <w:r w:rsidRPr="001B7203">
        <w:rPr>
          <w:sz w:val="22"/>
          <w:szCs w:val="22"/>
        </w:rPr>
        <w:t>Les monnaies locales apparaissent presque toujours en temps de crise et permettent de répondre à des besoins auxquels la monnaie officielle ne permet pas (ou plus) de répondre. Elles tentent de contrer les effets néfastes du système capitaliste (délocalisation, spéculation, épuisement des ressources, consumérisme…)</w:t>
      </w:r>
      <w:r w:rsidRPr="001B7203">
        <w:rPr>
          <w:rStyle w:val="apple-converted-space"/>
          <w:sz w:val="22"/>
          <w:szCs w:val="22"/>
        </w:rPr>
        <w:t> </w:t>
      </w:r>
    </w:p>
    <w:p w:rsidR="008E73DF"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sz w:val="22"/>
          <w:szCs w:val="22"/>
        </w:rPr>
        <w:t>Les monnaies locales permettent à l’argent de compter double. En effet, les euros contre lesquels la monnaie locale s’est échangée peuvent (au moins en partie) être investis, donc mis en circulation, au profit de projets locaux et utiles. Par exemple, le Chiemgauer allemand, représente 500 000 €, investis dans des activités utiles, commerciales ou non marchandes.</w:t>
      </w:r>
      <w:r w:rsidR="00252FE5" w:rsidRPr="001B7203">
        <w:rPr>
          <w:sz w:val="22"/>
          <w:szCs w:val="22"/>
        </w:rPr>
        <w:t xml:space="preserve"> </w:t>
      </w:r>
      <w:r w:rsidRPr="001B7203">
        <w:rPr>
          <w:sz w:val="22"/>
          <w:szCs w:val="22"/>
        </w:rPr>
        <w:t>Les plus anciennes traces de monnaies complémentaires remontent au temps des pharaons.</w:t>
      </w:r>
      <w:r w:rsidRPr="001B7203">
        <w:rPr>
          <w:rStyle w:val="apple-converted-space"/>
          <w:sz w:val="22"/>
          <w:szCs w:val="22"/>
        </w:rPr>
        <w:t> </w:t>
      </w:r>
    </w:p>
    <w:p w:rsidR="00D12A62" w:rsidRDefault="00D12A62">
      <w:pPr>
        <w:rPr>
          <w:rFonts w:ascii="Times New Roman" w:eastAsia="Times New Roman" w:hAnsi="Times New Roman" w:cs="Times New Roman"/>
          <w:b/>
          <w:kern w:val="36"/>
          <w:lang w:eastAsia="fr-BE"/>
        </w:rPr>
      </w:pPr>
      <w:bookmarkStart w:id="2" w:name="2"/>
      <w:r>
        <w:rPr>
          <w:b/>
        </w:rPr>
        <w:br w:type="page"/>
      </w:r>
    </w:p>
    <w:p w:rsidR="008E73DF" w:rsidRPr="001B7203" w:rsidRDefault="008E73DF" w:rsidP="008E73DF">
      <w:pPr>
        <w:pStyle w:val="Titre1"/>
        <w:shd w:val="clear" w:color="auto" w:fill="FFFFFF"/>
        <w:spacing w:before="60" w:beforeAutospacing="0" w:after="0" w:afterAutospacing="0" w:line="240" w:lineRule="auto"/>
        <w:jc w:val="both"/>
        <w:rPr>
          <w:b/>
          <w:color w:val="auto"/>
          <w:sz w:val="22"/>
          <w:szCs w:val="22"/>
        </w:rPr>
      </w:pPr>
      <w:r w:rsidRPr="001B7203">
        <w:rPr>
          <w:b/>
          <w:color w:val="auto"/>
          <w:sz w:val="22"/>
          <w:szCs w:val="22"/>
        </w:rPr>
        <w:lastRenderedPageBreak/>
        <w:t>Définition : Monnaie locale complémentaire ?</w:t>
      </w:r>
      <w:bookmarkEnd w:id="2"/>
    </w:p>
    <w:p w:rsidR="00B371A8" w:rsidRDefault="00B371A8" w:rsidP="00B371A8">
      <w:pPr>
        <w:pStyle w:val="NormalWeb"/>
        <w:shd w:val="clear" w:color="auto" w:fill="FFFFFF"/>
        <w:spacing w:before="0" w:beforeAutospacing="0" w:after="0" w:afterAutospacing="0" w:line="240" w:lineRule="auto"/>
        <w:jc w:val="both"/>
        <w:rPr>
          <w:sz w:val="22"/>
          <w:szCs w:val="22"/>
        </w:rPr>
      </w:pPr>
    </w:p>
    <w:p w:rsidR="00252FE5" w:rsidRPr="00B10397" w:rsidRDefault="008B730B" w:rsidP="00B371A8">
      <w:pPr>
        <w:pStyle w:val="NormalWeb"/>
        <w:shd w:val="clear" w:color="auto" w:fill="FFFFFF"/>
        <w:spacing w:before="0" w:beforeAutospacing="0" w:after="0" w:afterAutospacing="0" w:line="240" w:lineRule="auto"/>
        <w:jc w:val="both"/>
        <w:rPr>
          <w:sz w:val="22"/>
          <w:szCs w:val="22"/>
        </w:rPr>
      </w:pPr>
      <w:hyperlink r:id="rId9" w:tgtFrame="_blank" w:history="1">
        <w:r w:rsidR="008E73DF" w:rsidRPr="00B10397">
          <w:rPr>
            <w:rStyle w:val="Lienhypertexte"/>
            <w:color w:val="auto"/>
            <w:sz w:val="22"/>
            <w:szCs w:val="22"/>
            <w:u w:val="none"/>
          </w:rPr>
          <w:t>Les monnaies locales permettent d’acheter des biens ou des services proposés sur un territoire délimité, auprès d’un réseau de prestataires délimité</w:t>
        </w:r>
      </w:hyperlink>
      <w:r w:rsidR="008E73DF" w:rsidRPr="00B10397">
        <w:rPr>
          <w:sz w:val="22"/>
          <w:szCs w:val="22"/>
        </w:rPr>
        <w:t>.</w:t>
      </w:r>
    </w:p>
    <w:p w:rsidR="008E73DF"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sz w:val="22"/>
          <w:szCs w:val="22"/>
        </w:rPr>
        <w:t>Le terme « complémentaire » indique que les monnaies locales n’ont pas vocation à se substituer à l’euro, mais à circuler parallèlement à la monnaie officielle. D’ailleurs, la valeur des monnaies locales est indexée à l’euro (où à toute autre monnaie principale), ce qui veut dire q</w:t>
      </w:r>
      <w:r w:rsidR="00252FE5" w:rsidRPr="001B7203">
        <w:rPr>
          <w:sz w:val="22"/>
          <w:szCs w:val="22"/>
        </w:rPr>
        <w:t>u’ils s’échangent à taux fixe.</w:t>
      </w:r>
      <w:r w:rsidR="00252FE5" w:rsidRPr="001B7203">
        <w:rPr>
          <w:sz w:val="22"/>
          <w:szCs w:val="22"/>
        </w:rPr>
        <w:br/>
      </w:r>
      <w:r w:rsidRPr="001B7203">
        <w:rPr>
          <w:sz w:val="22"/>
          <w:szCs w:val="22"/>
        </w:rPr>
        <w:t>On parlera parfois de monnaie sociale. Il s’agit alors de souligner d’emblée la finalité de lien social. Ce terme est plus générique. Il englobe notamment les SEL (Systèmes d’échanges Locaux) qui ont une comptabilité basée sur le temps des échanges.</w:t>
      </w:r>
      <w:r w:rsidRPr="001B7203">
        <w:rPr>
          <w:rStyle w:val="apple-converted-space"/>
          <w:sz w:val="22"/>
          <w:szCs w:val="22"/>
        </w:rPr>
        <w:t> </w:t>
      </w:r>
    </w:p>
    <w:p w:rsidR="008E73DF" w:rsidRPr="001B7203" w:rsidRDefault="008E73DF" w:rsidP="008E73DF">
      <w:pPr>
        <w:pStyle w:val="Titre1"/>
        <w:shd w:val="clear" w:color="auto" w:fill="FFFFFF"/>
        <w:spacing w:before="60" w:beforeAutospacing="0" w:after="0" w:afterAutospacing="0" w:line="240" w:lineRule="auto"/>
        <w:jc w:val="both"/>
        <w:rPr>
          <w:b/>
          <w:color w:val="auto"/>
          <w:sz w:val="22"/>
          <w:szCs w:val="22"/>
        </w:rPr>
      </w:pPr>
      <w:bookmarkStart w:id="3" w:name="3"/>
      <w:r w:rsidRPr="001B7203">
        <w:rPr>
          <w:b/>
          <w:color w:val="auto"/>
          <w:sz w:val="22"/>
          <w:szCs w:val="22"/>
        </w:rPr>
        <w:t>Quelques exemples de monnaie complémentaires :</w:t>
      </w:r>
      <w:bookmarkEnd w:id="3"/>
    </w:p>
    <w:p w:rsidR="00252FE5" w:rsidRPr="001B7203" w:rsidRDefault="00252FE5" w:rsidP="008E73DF">
      <w:pPr>
        <w:pStyle w:val="Titre1"/>
        <w:shd w:val="clear" w:color="auto" w:fill="FFFFFF"/>
        <w:spacing w:before="60" w:beforeAutospacing="0" w:after="0" w:afterAutospacing="0" w:line="240" w:lineRule="auto"/>
        <w:jc w:val="both"/>
        <w:rPr>
          <w:b/>
          <w:color w:val="auto"/>
          <w:sz w:val="22"/>
          <w:szCs w:val="22"/>
        </w:rPr>
      </w:pPr>
    </w:p>
    <w:p w:rsidR="00252FE5" w:rsidRPr="001B7203" w:rsidRDefault="008E73DF" w:rsidP="008E73DF">
      <w:pPr>
        <w:pStyle w:val="NormalWeb"/>
        <w:shd w:val="clear" w:color="auto" w:fill="FFFFFF"/>
        <w:spacing w:before="45" w:beforeAutospacing="0" w:after="0" w:afterAutospacing="0" w:line="240" w:lineRule="auto"/>
        <w:jc w:val="both"/>
        <w:rPr>
          <w:rStyle w:val="apple-converted-space"/>
          <w:sz w:val="22"/>
          <w:szCs w:val="22"/>
        </w:rPr>
      </w:pPr>
      <w:r w:rsidRPr="001B7203">
        <w:rPr>
          <w:sz w:val="22"/>
          <w:szCs w:val="22"/>
        </w:rPr>
        <w:t>Les monnaies complémentaires sont de plus en plus répandues.</w:t>
      </w:r>
      <w:r w:rsidRPr="001B7203">
        <w:rPr>
          <w:rStyle w:val="apple-converted-space"/>
          <w:sz w:val="22"/>
          <w:szCs w:val="22"/>
        </w:rPr>
        <w:t> </w:t>
      </w:r>
    </w:p>
    <w:p w:rsidR="008E73DF" w:rsidRPr="001B7203" w:rsidRDefault="008E73DF" w:rsidP="008E73DF">
      <w:pPr>
        <w:pStyle w:val="NormalWeb"/>
        <w:shd w:val="clear" w:color="auto" w:fill="FFFFFF"/>
        <w:spacing w:before="45" w:beforeAutospacing="0" w:after="0" w:afterAutospacing="0" w:line="240" w:lineRule="auto"/>
        <w:jc w:val="both"/>
        <w:rPr>
          <w:sz w:val="22"/>
          <w:szCs w:val="22"/>
        </w:rPr>
      </w:pPr>
      <w:r w:rsidRPr="001B7203">
        <w:rPr>
          <w:sz w:val="22"/>
          <w:szCs w:val="22"/>
        </w:rPr>
        <w:t>On peut distinguer trois catégories principales :</w:t>
      </w:r>
    </w:p>
    <w:p w:rsidR="00252FE5" w:rsidRDefault="008E73DF" w:rsidP="00252FE5">
      <w:pPr>
        <w:pStyle w:val="Paragraphedeliste"/>
        <w:numPr>
          <w:ilvl w:val="0"/>
          <w:numId w:val="5"/>
        </w:numPr>
        <w:shd w:val="clear" w:color="auto" w:fill="FFFFFF"/>
        <w:spacing w:before="100" w:beforeAutospacing="1" w:after="120" w:line="240" w:lineRule="auto"/>
        <w:jc w:val="both"/>
        <w:rPr>
          <w:rFonts w:ascii="Times New Roman" w:hAnsi="Times New Roman" w:cs="Times New Roman"/>
        </w:rPr>
      </w:pPr>
      <w:r w:rsidRPr="001B7203">
        <w:rPr>
          <w:rStyle w:val="lev"/>
          <w:rFonts w:ascii="Times New Roman" w:hAnsi="Times New Roman" w:cs="Times New Roman"/>
        </w:rPr>
        <w:t>Les monnaies commerciales</w:t>
      </w:r>
      <w:r w:rsidRPr="001B7203">
        <w:rPr>
          <w:rStyle w:val="apple-converted-space"/>
          <w:rFonts w:ascii="Times New Roman" w:hAnsi="Times New Roman" w:cs="Times New Roman"/>
        </w:rPr>
        <w:t> </w:t>
      </w:r>
      <w:r w:rsidRPr="001B7203">
        <w:rPr>
          <w:rFonts w:ascii="Times New Roman" w:hAnsi="Times New Roman" w:cs="Times New Roman"/>
        </w:rPr>
        <w:t>: elles récompensent le plus souvent la fidélité (points Delhaize, Miles, Stars) et s’échangent contre les produits ou services de votre fournisseur (marchandises, voyages, minutes d’appel...).</w:t>
      </w:r>
    </w:p>
    <w:p w:rsidR="00B10397" w:rsidRPr="001B7203" w:rsidRDefault="00B10397" w:rsidP="00B10397">
      <w:pPr>
        <w:pStyle w:val="Paragraphedeliste"/>
        <w:shd w:val="clear" w:color="auto" w:fill="FFFFFF"/>
        <w:spacing w:before="100" w:beforeAutospacing="1" w:after="120" w:line="240" w:lineRule="auto"/>
        <w:ind w:left="360"/>
        <w:jc w:val="both"/>
        <w:rPr>
          <w:rFonts w:ascii="Times New Roman" w:hAnsi="Times New Roman" w:cs="Times New Roman"/>
        </w:rPr>
      </w:pPr>
    </w:p>
    <w:p w:rsidR="00252FE5" w:rsidRDefault="008E73DF" w:rsidP="00252FE5">
      <w:pPr>
        <w:pStyle w:val="Paragraphedeliste"/>
        <w:numPr>
          <w:ilvl w:val="0"/>
          <w:numId w:val="5"/>
        </w:numPr>
        <w:shd w:val="clear" w:color="auto" w:fill="FFFFFF"/>
        <w:spacing w:before="100" w:beforeAutospacing="1" w:after="120" w:line="240" w:lineRule="auto"/>
        <w:jc w:val="both"/>
        <w:rPr>
          <w:rFonts w:ascii="Times New Roman" w:hAnsi="Times New Roman" w:cs="Times New Roman"/>
        </w:rPr>
      </w:pPr>
      <w:r w:rsidRPr="001B7203">
        <w:rPr>
          <w:rStyle w:val="lev"/>
          <w:rFonts w:ascii="Times New Roman" w:hAnsi="Times New Roman" w:cs="Times New Roman"/>
        </w:rPr>
        <w:t>Les monnaies affectées</w:t>
      </w:r>
      <w:r w:rsidRPr="001B7203">
        <w:rPr>
          <w:rStyle w:val="apple-converted-space"/>
          <w:rFonts w:ascii="Times New Roman" w:hAnsi="Times New Roman" w:cs="Times New Roman"/>
        </w:rPr>
        <w:t> </w:t>
      </w:r>
      <w:r w:rsidRPr="001B7203">
        <w:rPr>
          <w:rFonts w:ascii="Times New Roman" w:hAnsi="Times New Roman" w:cs="Times New Roman"/>
        </w:rPr>
        <w:t>: elles ont un usage très précis comme les chèques-repas destinés à l’alimentation ou les furéaï kippu au Japon dédiés aux services et soins aux personnes âgées. Ces monnaies mono orientées visent un objectif précis et ne peuvent pas être utilisées pour autre chose.</w:t>
      </w:r>
      <w:r w:rsidR="00252FE5" w:rsidRPr="001B7203">
        <w:rPr>
          <w:rFonts w:ascii="Times New Roman" w:hAnsi="Times New Roman" w:cs="Times New Roman"/>
        </w:rPr>
        <w:t xml:space="preserve"> </w:t>
      </w:r>
    </w:p>
    <w:p w:rsidR="00B10397" w:rsidRPr="001B7203" w:rsidRDefault="00B10397" w:rsidP="00B10397">
      <w:pPr>
        <w:pStyle w:val="Paragraphedeliste"/>
        <w:shd w:val="clear" w:color="auto" w:fill="FFFFFF"/>
        <w:spacing w:before="100" w:beforeAutospacing="1" w:after="120" w:line="240" w:lineRule="auto"/>
        <w:ind w:left="360"/>
        <w:jc w:val="both"/>
        <w:rPr>
          <w:rFonts w:ascii="Times New Roman" w:hAnsi="Times New Roman" w:cs="Times New Roman"/>
        </w:rPr>
      </w:pPr>
    </w:p>
    <w:p w:rsidR="00252FE5" w:rsidRDefault="008E73DF" w:rsidP="00252FE5">
      <w:pPr>
        <w:pStyle w:val="Paragraphedeliste"/>
        <w:numPr>
          <w:ilvl w:val="0"/>
          <w:numId w:val="5"/>
        </w:numPr>
        <w:shd w:val="clear" w:color="auto" w:fill="FFFFFF"/>
        <w:spacing w:before="100" w:beforeAutospacing="1" w:after="120" w:line="240" w:lineRule="auto"/>
        <w:jc w:val="both"/>
        <w:rPr>
          <w:rFonts w:ascii="Times New Roman" w:hAnsi="Times New Roman" w:cs="Times New Roman"/>
        </w:rPr>
      </w:pPr>
      <w:r w:rsidRPr="001B7203">
        <w:rPr>
          <w:rStyle w:val="lev"/>
          <w:rFonts w:ascii="Times New Roman" w:hAnsi="Times New Roman" w:cs="Times New Roman"/>
        </w:rPr>
        <w:t>Les monnaies locales ou régionales sécurisées</w:t>
      </w:r>
      <w:r w:rsidRPr="001B7203">
        <w:rPr>
          <w:rStyle w:val="apple-converted-space"/>
          <w:rFonts w:ascii="Times New Roman" w:hAnsi="Times New Roman" w:cs="Times New Roman"/>
        </w:rPr>
        <w:t> </w:t>
      </w:r>
      <w:r w:rsidRPr="001B7203">
        <w:rPr>
          <w:rFonts w:ascii="Times New Roman" w:hAnsi="Times New Roman" w:cs="Times New Roman"/>
        </w:rPr>
        <w:t>–celles auxquelles s’intéresse plus particulièrement ce dossier. Elles se caractérisent par leur délimitation territoriale et leur vocation au développement d’une région donnée. Elles sont liées à la monnaie nationale et les fournisseurs de services peuvent à tout moment échanger cette monnaie locale contre la monnaie nationale.</w:t>
      </w:r>
      <w:r w:rsidR="00252FE5" w:rsidRPr="001B7203">
        <w:rPr>
          <w:rFonts w:ascii="Times New Roman" w:hAnsi="Times New Roman" w:cs="Times New Roman"/>
        </w:rPr>
        <w:t xml:space="preserve"> </w:t>
      </w:r>
      <w:r w:rsidRPr="001B7203">
        <w:rPr>
          <w:rFonts w:ascii="Times New Roman" w:hAnsi="Times New Roman" w:cs="Times New Roman"/>
        </w:rPr>
        <w:t>NB : elles existent aussi en version non sécurisée (pas de contre-partie en euro garantie si vous sortez du système). Cette monnaie est alors émise par un groupe qui crée un moyen d’échange à l’intérieur du groupe et repose sur la confiance dans le fait que personne ne quittera le groupe avec une « ardoise ». Elles se rapprochent sensiblement des monnaies temps</w:t>
      </w:r>
      <w:r w:rsidR="00B10397">
        <w:rPr>
          <w:rFonts w:ascii="Times New Roman" w:hAnsi="Times New Roman" w:cs="Times New Roman"/>
        </w:rPr>
        <w:t>.</w:t>
      </w:r>
    </w:p>
    <w:p w:rsidR="00B10397" w:rsidRPr="00B10397" w:rsidRDefault="00B10397" w:rsidP="00B10397">
      <w:pPr>
        <w:pStyle w:val="Paragraphedeliste"/>
        <w:rPr>
          <w:rFonts w:ascii="Times New Roman" w:hAnsi="Times New Roman" w:cs="Times New Roman"/>
        </w:rPr>
      </w:pPr>
    </w:p>
    <w:p w:rsidR="008E73DF" w:rsidRPr="001B7203" w:rsidRDefault="008E73DF" w:rsidP="00252FE5">
      <w:pPr>
        <w:pStyle w:val="Paragraphedeliste"/>
        <w:numPr>
          <w:ilvl w:val="0"/>
          <w:numId w:val="5"/>
        </w:numPr>
        <w:shd w:val="clear" w:color="auto" w:fill="FFFFFF"/>
        <w:spacing w:before="100" w:beforeAutospacing="1" w:after="120" w:line="240" w:lineRule="auto"/>
        <w:jc w:val="both"/>
        <w:rPr>
          <w:rFonts w:ascii="Times New Roman" w:hAnsi="Times New Roman" w:cs="Times New Roman"/>
        </w:rPr>
      </w:pPr>
      <w:r w:rsidRPr="001B7203">
        <w:rPr>
          <w:rStyle w:val="lev"/>
          <w:rFonts w:ascii="Times New Roman" w:hAnsi="Times New Roman" w:cs="Times New Roman"/>
        </w:rPr>
        <w:t>Les monnaies temps</w:t>
      </w:r>
      <w:r w:rsidRPr="001B7203">
        <w:rPr>
          <w:rStyle w:val="apple-converted-space"/>
          <w:rFonts w:ascii="Times New Roman" w:hAnsi="Times New Roman" w:cs="Times New Roman"/>
        </w:rPr>
        <w:t> </w:t>
      </w:r>
      <w:r w:rsidRPr="001B7203">
        <w:rPr>
          <w:rFonts w:ascii="Times New Roman" w:hAnsi="Times New Roman" w:cs="Times New Roman"/>
        </w:rPr>
        <w:t>: permettent des échanges en temps sur le principe « une heure = une heure » et ont vocation à créer du lien. Elles sont également en développement et se regroupent sous le terme de SEL (Service et Echanges Locaux). Organisé en Belgique par le site</w:t>
      </w:r>
      <w:r w:rsidRPr="001B7203">
        <w:rPr>
          <w:rStyle w:val="apple-converted-space"/>
          <w:rFonts w:ascii="Times New Roman" w:hAnsi="Times New Roman" w:cs="Times New Roman"/>
        </w:rPr>
        <w:t> </w:t>
      </w:r>
      <w:hyperlink r:id="rId10" w:tgtFrame="_blank" w:history="1">
        <w:r w:rsidRPr="001B7203">
          <w:rPr>
            <w:rStyle w:val="Lienhypertexte"/>
            <w:rFonts w:ascii="Times New Roman" w:hAnsi="Times New Roman" w:cs="Times New Roman"/>
            <w:color w:val="auto"/>
          </w:rPr>
          <w:t>www.sel-lets.be</w:t>
        </w:r>
      </w:hyperlink>
      <w:r w:rsidRPr="001B7203">
        <w:rPr>
          <w:rFonts w:ascii="Times New Roman" w:hAnsi="Times New Roman" w:cs="Times New Roman"/>
        </w:rPr>
        <w:t>. On peut également rapprocher ces réseaux des réseaux d’échange des savoirs (</w:t>
      </w:r>
      <w:hyperlink r:id="rId11" w:history="1">
        <w:r w:rsidRPr="001B7203">
          <w:rPr>
            <w:rStyle w:val="Lienhypertexte"/>
            <w:rFonts w:ascii="Times New Roman" w:hAnsi="Times New Roman" w:cs="Times New Roman"/>
            <w:color w:val="auto"/>
          </w:rPr>
          <w:t>www.rers.be</w:t>
        </w:r>
      </w:hyperlink>
      <w:r w:rsidRPr="001B7203">
        <w:rPr>
          <w:rFonts w:ascii="Times New Roman" w:hAnsi="Times New Roman" w:cs="Times New Roman"/>
        </w:rPr>
        <w:t>).</w:t>
      </w:r>
    </w:p>
    <w:p w:rsidR="008E73DF" w:rsidRPr="001B7203" w:rsidRDefault="008E73DF" w:rsidP="00252FE5">
      <w:pPr>
        <w:spacing w:after="0" w:line="240" w:lineRule="auto"/>
        <w:jc w:val="both"/>
        <w:rPr>
          <w:rFonts w:ascii="Times New Roman" w:hAnsi="Times New Roman" w:cs="Times New Roman"/>
          <w:b/>
        </w:rPr>
      </w:pPr>
      <w:r w:rsidRPr="001B7203">
        <w:rPr>
          <w:rFonts w:ascii="Times New Roman" w:hAnsi="Times New Roman" w:cs="Times New Roman"/>
          <w:shd w:val="clear" w:color="auto" w:fill="FFFFFF"/>
        </w:rPr>
        <w:t>Une autre classification existe, basée sur l’émetteur de la monnaie: monnaie commerciale (fidéliser et résoudre des problèmes de liquidité), monnaie citoyenne (soutien aux producteurs et commerçants éthiques et locaux) et monnaie publique (pour stimuler un changement désiré par les autorités).</w:t>
      </w:r>
      <w:r w:rsidRPr="001B7203">
        <w:rPr>
          <w:rStyle w:val="apple-converted-space"/>
          <w:rFonts w:ascii="Times New Roman" w:hAnsi="Times New Roman" w:cs="Times New Roman"/>
          <w:shd w:val="clear" w:color="auto" w:fill="FFFFFF"/>
        </w:rPr>
        <w:t> </w:t>
      </w:r>
      <w:r w:rsidRPr="001B7203">
        <w:rPr>
          <w:rFonts w:ascii="Times New Roman" w:hAnsi="Times New Roman" w:cs="Times New Roman"/>
        </w:rPr>
        <w:br/>
      </w:r>
      <w:r w:rsidRPr="001B7203">
        <w:rPr>
          <w:rFonts w:ascii="Times New Roman" w:hAnsi="Times New Roman" w:cs="Times New Roman"/>
        </w:rPr>
        <w:br/>
      </w:r>
      <w:bookmarkStart w:id="4" w:name="301"/>
      <w:r w:rsidRPr="001B7203">
        <w:rPr>
          <w:rFonts w:ascii="Times New Roman" w:hAnsi="Times New Roman" w:cs="Times New Roman"/>
          <w:b/>
        </w:rPr>
        <w:t>Qui peut la créer ?</w:t>
      </w:r>
      <w:bookmarkEnd w:id="4"/>
    </w:p>
    <w:p w:rsidR="00252FE5" w:rsidRPr="001B7203" w:rsidRDefault="00252FE5" w:rsidP="00252FE5">
      <w:pPr>
        <w:spacing w:after="0" w:line="240" w:lineRule="auto"/>
        <w:jc w:val="both"/>
        <w:rPr>
          <w:rFonts w:ascii="Times New Roman" w:hAnsi="Times New Roman" w:cs="Times New Roman"/>
          <w:b/>
        </w:rPr>
      </w:pPr>
    </w:p>
    <w:p w:rsidR="00252FE5" w:rsidRPr="001B7203" w:rsidRDefault="008E73DF" w:rsidP="008E73DF">
      <w:pPr>
        <w:pStyle w:val="NormalWeb"/>
        <w:shd w:val="clear" w:color="auto" w:fill="FFFFFF"/>
        <w:spacing w:before="45" w:beforeAutospacing="0" w:after="240" w:afterAutospacing="0" w:line="240" w:lineRule="auto"/>
        <w:jc w:val="both"/>
        <w:rPr>
          <w:rStyle w:val="apple-converted-space"/>
          <w:sz w:val="22"/>
          <w:szCs w:val="22"/>
        </w:rPr>
      </w:pPr>
      <w:r w:rsidRPr="001B7203">
        <w:rPr>
          <w:sz w:val="22"/>
          <w:szCs w:val="22"/>
        </w:rPr>
        <w:t>N’importe quel groupe de citoyens peut s’associer pour créer une monnaie locale. Idéalement, avec l’adhésion des pouvoirs locaux. Ce groupe doit évidemment avoir la confiance des personnes qu’il veut convaincre.</w:t>
      </w:r>
      <w:r w:rsidRPr="001B7203">
        <w:rPr>
          <w:rStyle w:val="apple-converted-space"/>
          <w:sz w:val="22"/>
          <w:szCs w:val="22"/>
        </w:rPr>
        <w:t> </w:t>
      </w:r>
    </w:p>
    <w:p w:rsidR="008E73DF" w:rsidRPr="001B7203" w:rsidRDefault="008E73DF" w:rsidP="00252FE5">
      <w:pPr>
        <w:pStyle w:val="NormalWeb"/>
        <w:shd w:val="clear" w:color="auto" w:fill="FFFFFF"/>
        <w:spacing w:before="45" w:beforeAutospacing="0" w:after="240" w:afterAutospacing="0" w:line="240" w:lineRule="auto"/>
        <w:jc w:val="both"/>
        <w:rPr>
          <w:b/>
          <w:sz w:val="22"/>
          <w:szCs w:val="22"/>
        </w:rPr>
      </w:pPr>
      <w:bookmarkStart w:id="5" w:name="302"/>
      <w:r w:rsidRPr="001B7203">
        <w:rPr>
          <w:b/>
          <w:sz w:val="22"/>
          <w:szCs w:val="22"/>
        </w:rPr>
        <w:t>Comment marche le change des euros ?</w:t>
      </w:r>
      <w:bookmarkEnd w:id="5"/>
    </w:p>
    <w:p w:rsidR="00252FE5" w:rsidRPr="001B7203" w:rsidRDefault="008E73DF" w:rsidP="008E73DF">
      <w:pPr>
        <w:pStyle w:val="NormalWeb"/>
        <w:shd w:val="clear" w:color="auto" w:fill="FFFFFF"/>
        <w:spacing w:before="45" w:beforeAutospacing="0" w:after="240" w:afterAutospacing="0" w:line="240" w:lineRule="auto"/>
        <w:jc w:val="both"/>
        <w:rPr>
          <w:rStyle w:val="apple-converted-space"/>
          <w:sz w:val="22"/>
          <w:szCs w:val="22"/>
        </w:rPr>
      </w:pPr>
      <w:r w:rsidRPr="001B7203">
        <w:rPr>
          <w:sz w:val="22"/>
          <w:szCs w:val="22"/>
        </w:rPr>
        <w:t>L’association qui crée la monnaie locale établit des comptoirs d’échanges pour la monnaie papier.</w:t>
      </w:r>
      <w:r w:rsidRPr="001B7203">
        <w:rPr>
          <w:sz w:val="22"/>
          <w:szCs w:val="22"/>
        </w:rPr>
        <w:br/>
      </w:r>
      <w:r w:rsidRPr="001B7203">
        <w:rPr>
          <w:sz w:val="22"/>
          <w:szCs w:val="22"/>
        </w:rPr>
        <w:br/>
        <w:t xml:space="preserve">Certaines associations fonctionnent avec une monnaie électronique (carte à puce). En Uruguay, un </w:t>
      </w:r>
      <w:r w:rsidRPr="001B7203">
        <w:rPr>
          <w:sz w:val="22"/>
          <w:szCs w:val="22"/>
        </w:rPr>
        <w:lastRenderedPageBreak/>
        <w:t>système baptisé C3 permet même le paiement à l’aide d’un téléphone portable via une simple application à télécharger.</w:t>
      </w:r>
      <w:r w:rsidRPr="001B7203">
        <w:rPr>
          <w:rStyle w:val="apple-converted-space"/>
          <w:sz w:val="22"/>
          <w:szCs w:val="22"/>
        </w:rPr>
        <w:t> </w:t>
      </w:r>
    </w:p>
    <w:p w:rsidR="00252FE5" w:rsidRPr="001B7203" w:rsidRDefault="008E73DF" w:rsidP="008E73DF">
      <w:pPr>
        <w:pStyle w:val="NormalWeb"/>
        <w:shd w:val="clear" w:color="auto" w:fill="FFFFFF"/>
        <w:spacing w:before="45" w:beforeAutospacing="0" w:after="240" w:afterAutospacing="0" w:line="240" w:lineRule="auto"/>
        <w:jc w:val="both"/>
        <w:rPr>
          <w:rStyle w:val="apple-converted-space"/>
          <w:sz w:val="22"/>
          <w:szCs w:val="22"/>
        </w:rPr>
      </w:pPr>
      <w:r w:rsidRPr="001B7203">
        <w:rPr>
          <w:sz w:val="22"/>
          <w:szCs w:val="22"/>
        </w:rPr>
        <w:t>Les fournisseurs et prestataires de services peuvent à tout moment reconvertir leur MLC en euros pour payer factures et taxes</w:t>
      </w:r>
      <w:r w:rsidR="00252FE5" w:rsidRPr="001B7203">
        <w:rPr>
          <w:sz w:val="22"/>
          <w:szCs w:val="22"/>
        </w:rPr>
        <w:t xml:space="preserve">. </w:t>
      </w:r>
      <w:r w:rsidRPr="001B7203">
        <w:rPr>
          <w:sz w:val="22"/>
          <w:szCs w:val="22"/>
        </w:rPr>
        <w:t>Pour les particuliers c’est plus variable. Dans certains cas, le retour à l’Euro est sanctionné par une pénalité de quelques pourcents (2 à 3 %), parfois le change inverse est même carrément impossible.</w:t>
      </w:r>
      <w:r w:rsidRPr="001B7203">
        <w:rPr>
          <w:rStyle w:val="apple-converted-space"/>
          <w:sz w:val="22"/>
          <w:szCs w:val="22"/>
        </w:rPr>
        <w:t> </w:t>
      </w:r>
    </w:p>
    <w:p w:rsidR="008E73DF" w:rsidRPr="001B7203" w:rsidRDefault="008E73DF" w:rsidP="00252FE5">
      <w:pPr>
        <w:pStyle w:val="NormalWeb"/>
        <w:shd w:val="clear" w:color="auto" w:fill="FFFFFF"/>
        <w:spacing w:before="45" w:beforeAutospacing="0" w:after="240" w:afterAutospacing="0" w:line="240" w:lineRule="auto"/>
        <w:jc w:val="both"/>
        <w:rPr>
          <w:b/>
          <w:sz w:val="22"/>
          <w:szCs w:val="22"/>
        </w:rPr>
      </w:pPr>
      <w:bookmarkStart w:id="6" w:name="303"/>
      <w:r w:rsidRPr="001B7203">
        <w:rPr>
          <w:b/>
          <w:sz w:val="22"/>
          <w:szCs w:val="22"/>
        </w:rPr>
        <w:t>Que deviennent les euros échangés contre la monnaie locale ?</w:t>
      </w:r>
      <w:bookmarkEnd w:id="6"/>
    </w:p>
    <w:p w:rsidR="00252FE5"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sz w:val="22"/>
          <w:szCs w:val="22"/>
        </w:rPr>
        <w:t>Idéalement, ils sont placés dans une banque éthique et constituent un fonds de garantie. Certains initiateurs de monnaies locales réfléchissent à un moyen de les utiliser, en partie, pour financer des projets locaux utiles.</w:t>
      </w:r>
    </w:p>
    <w:p w:rsidR="008E73DF" w:rsidRPr="001B7203" w:rsidRDefault="008E73DF" w:rsidP="00252FE5">
      <w:pPr>
        <w:pStyle w:val="NormalWeb"/>
        <w:shd w:val="clear" w:color="auto" w:fill="FFFFFF"/>
        <w:spacing w:before="45" w:beforeAutospacing="0" w:after="240" w:afterAutospacing="0" w:line="240" w:lineRule="auto"/>
        <w:jc w:val="both"/>
        <w:rPr>
          <w:b/>
          <w:sz w:val="22"/>
          <w:szCs w:val="22"/>
        </w:rPr>
      </w:pPr>
      <w:bookmarkStart w:id="7" w:name="304"/>
      <w:r w:rsidRPr="001B7203">
        <w:rPr>
          <w:b/>
          <w:sz w:val="22"/>
          <w:szCs w:val="22"/>
        </w:rPr>
        <w:t>Pourquoi a-t-on besoin d’autre chose que l’euro pour investir dans nos valeurs ??</w:t>
      </w:r>
      <w:bookmarkEnd w:id="7"/>
    </w:p>
    <w:p w:rsidR="008E73DF" w:rsidRPr="001B7203" w:rsidRDefault="008E73DF" w:rsidP="008E73DF">
      <w:pPr>
        <w:pStyle w:val="NormalWeb"/>
        <w:shd w:val="clear" w:color="auto" w:fill="FFFFFF"/>
        <w:spacing w:before="45" w:beforeAutospacing="0" w:after="0" w:afterAutospacing="0" w:line="240" w:lineRule="auto"/>
        <w:jc w:val="both"/>
        <w:rPr>
          <w:sz w:val="22"/>
          <w:szCs w:val="22"/>
        </w:rPr>
      </w:pPr>
      <w:r w:rsidRPr="001B7203">
        <w:rPr>
          <w:sz w:val="22"/>
          <w:szCs w:val="22"/>
        </w:rPr>
        <w:t>Les raisons sont nombreuses :</w:t>
      </w:r>
    </w:p>
    <w:p w:rsidR="00252FE5" w:rsidRPr="001B7203" w:rsidRDefault="008E73DF" w:rsidP="00252FE5">
      <w:pPr>
        <w:shd w:val="clear" w:color="auto" w:fill="FFFFFF"/>
        <w:spacing w:before="100" w:beforeAutospacing="1" w:after="120" w:line="240" w:lineRule="auto"/>
        <w:jc w:val="both"/>
        <w:rPr>
          <w:rFonts w:ascii="Times New Roman" w:hAnsi="Times New Roman" w:cs="Times New Roman"/>
        </w:rPr>
      </w:pPr>
      <w:r w:rsidRPr="001B7203">
        <w:rPr>
          <w:rFonts w:ascii="Times New Roman" w:hAnsi="Times New Roman" w:cs="Times New Roman"/>
        </w:rPr>
        <w:t>Une MCL crée du lien</w:t>
      </w:r>
      <w:r w:rsidR="00252FE5" w:rsidRPr="001B7203">
        <w:rPr>
          <w:rFonts w:ascii="Times New Roman" w:hAnsi="Times New Roman" w:cs="Times New Roman"/>
        </w:rPr>
        <w:t>, u</w:t>
      </w:r>
      <w:r w:rsidRPr="001B7203">
        <w:rPr>
          <w:rFonts w:ascii="Times New Roman" w:hAnsi="Times New Roman" w:cs="Times New Roman"/>
        </w:rPr>
        <w:t>ne MCL suscite une réflexion sur la monnaie, sa création, sa vocation</w:t>
      </w:r>
      <w:r w:rsidR="00252FE5" w:rsidRPr="001B7203">
        <w:rPr>
          <w:rFonts w:ascii="Times New Roman" w:hAnsi="Times New Roman" w:cs="Times New Roman"/>
        </w:rPr>
        <w:t>, u</w:t>
      </w:r>
      <w:r w:rsidRPr="001B7203">
        <w:rPr>
          <w:rFonts w:ascii="Times New Roman" w:hAnsi="Times New Roman" w:cs="Times New Roman"/>
        </w:rPr>
        <w:t>ne MCL est orientée positivement</w:t>
      </w:r>
      <w:r w:rsidR="00252FE5" w:rsidRPr="001B7203">
        <w:rPr>
          <w:rFonts w:ascii="Times New Roman" w:hAnsi="Times New Roman" w:cs="Times New Roman"/>
        </w:rPr>
        <w:t>, u</w:t>
      </w:r>
      <w:r w:rsidRPr="001B7203">
        <w:rPr>
          <w:rFonts w:ascii="Times New Roman" w:hAnsi="Times New Roman" w:cs="Times New Roman"/>
        </w:rPr>
        <w:t>ne MCL reste 100% dans l’économie réelle</w:t>
      </w:r>
      <w:r w:rsidR="00252FE5" w:rsidRPr="001B7203">
        <w:rPr>
          <w:rFonts w:ascii="Times New Roman" w:hAnsi="Times New Roman" w:cs="Times New Roman"/>
        </w:rPr>
        <w:t>, u</w:t>
      </w:r>
      <w:r w:rsidRPr="001B7203">
        <w:rPr>
          <w:rFonts w:ascii="Times New Roman" w:hAnsi="Times New Roman" w:cs="Times New Roman"/>
        </w:rPr>
        <w:t>ne MCL permet d’augmenter l’argent en circulation sans passer par le crédit – on double d’emblée la masse monétaire en échangeant 1 euro contre 1 euro en monnaie locale</w:t>
      </w:r>
      <w:r w:rsidR="00252FE5" w:rsidRPr="001B7203">
        <w:rPr>
          <w:rFonts w:ascii="Times New Roman" w:hAnsi="Times New Roman" w:cs="Times New Roman"/>
        </w:rPr>
        <w:t>, u</w:t>
      </w:r>
      <w:r w:rsidRPr="001B7203">
        <w:rPr>
          <w:rFonts w:ascii="Times New Roman" w:hAnsi="Times New Roman" w:cs="Times New Roman"/>
        </w:rPr>
        <w:t>ne MCL ne pousse pas à l’endettement car elle n’est pas créée par le crédit</w:t>
      </w:r>
      <w:r w:rsidR="00252FE5" w:rsidRPr="001B7203">
        <w:rPr>
          <w:rFonts w:ascii="Times New Roman" w:hAnsi="Times New Roman" w:cs="Times New Roman"/>
        </w:rPr>
        <w:t>, u</w:t>
      </w:r>
      <w:r w:rsidRPr="001B7203">
        <w:rPr>
          <w:rFonts w:ascii="Times New Roman" w:hAnsi="Times New Roman" w:cs="Times New Roman"/>
        </w:rPr>
        <w:t>ne MCL peut être protégée de la spéculation et de l’accaparement par le principe de monnaie fondante (pas toujours appliqué). Les coupons émis ont une durée de validité. S’ils sont dépensés après cette date, ils auront perdu 2 à 3 % de leur valeur.</w:t>
      </w:r>
      <w:r w:rsidR="00252FE5" w:rsidRPr="001B7203">
        <w:rPr>
          <w:rFonts w:ascii="Times New Roman" w:hAnsi="Times New Roman" w:cs="Times New Roman"/>
        </w:rPr>
        <w:t xml:space="preserve"> </w:t>
      </w:r>
      <w:r w:rsidRPr="001B7203">
        <w:rPr>
          <w:rFonts w:ascii="Times New Roman" w:hAnsi="Times New Roman" w:cs="Times New Roman"/>
        </w:rPr>
        <w:t xml:space="preserve">Enfin, une MLC peut également être vue comme une espèce de roue de secours, en cas de crise, quand les liquidités circulent moins bien </w:t>
      </w:r>
      <w:r w:rsidR="00252FE5" w:rsidRPr="001B7203">
        <w:rPr>
          <w:rFonts w:ascii="Times New Roman" w:hAnsi="Times New Roman" w:cs="Times New Roman"/>
        </w:rPr>
        <w:t>et quand le crédit est en panne.</w:t>
      </w:r>
    </w:p>
    <w:p w:rsidR="00252FE5" w:rsidRPr="001B7203" w:rsidRDefault="008E73DF" w:rsidP="00B371A8">
      <w:pPr>
        <w:pStyle w:val="Titre3"/>
        <w:shd w:val="clear" w:color="auto" w:fill="FFFFFF"/>
        <w:spacing w:before="0" w:line="240" w:lineRule="auto"/>
        <w:jc w:val="both"/>
        <w:rPr>
          <w:rFonts w:ascii="Times New Roman" w:hAnsi="Times New Roman" w:cs="Times New Roman"/>
          <w:color w:val="auto"/>
        </w:rPr>
      </w:pPr>
      <w:bookmarkStart w:id="8" w:name="305"/>
      <w:r w:rsidRPr="001B7203">
        <w:rPr>
          <w:rFonts w:ascii="Times New Roman" w:hAnsi="Times New Roman" w:cs="Times New Roman"/>
          <w:color w:val="auto"/>
        </w:rPr>
        <w:t>Est-ce qu’on gagne du pouvoir d’achat ?</w:t>
      </w:r>
      <w:bookmarkEnd w:id="8"/>
    </w:p>
    <w:p w:rsidR="00B371A8" w:rsidRDefault="00B371A8" w:rsidP="00B371A8">
      <w:pPr>
        <w:pStyle w:val="NormalWeb"/>
        <w:shd w:val="clear" w:color="auto" w:fill="FFFFFF"/>
        <w:spacing w:before="0" w:beforeAutospacing="0" w:after="0" w:afterAutospacing="0" w:line="240" w:lineRule="auto"/>
        <w:jc w:val="both"/>
        <w:rPr>
          <w:sz w:val="22"/>
          <w:szCs w:val="22"/>
        </w:rPr>
      </w:pPr>
    </w:p>
    <w:p w:rsidR="00252FE5" w:rsidRPr="001B7203" w:rsidRDefault="008E73DF" w:rsidP="00B371A8">
      <w:pPr>
        <w:pStyle w:val="NormalWeb"/>
        <w:shd w:val="clear" w:color="auto" w:fill="FFFFFF"/>
        <w:spacing w:before="0" w:beforeAutospacing="0" w:after="0" w:afterAutospacing="0" w:line="240" w:lineRule="auto"/>
        <w:jc w:val="both"/>
        <w:rPr>
          <w:rStyle w:val="apple-converted-space"/>
          <w:sz w:val="22"/>
          <w:szCs w:val="22"/>
        </w:rPr>
      </w:pPr>
      <w:r w:rsidRPr="001B7203">
        <w:rPr>
          <w:sz w:val="22"/>
          <w:szCs w:val="22"/>
        </w:rPr>
        <w:t>La majorité des associations créatrices de monnaies locales prévoient un « bonus » à la conversion : par exemple, contre 30 euros, on offre deux unités de monnaie locale. Mais ce n’est pas une motivation essentielle.</w:t>
      </w:r>
      <w:r w:rsidR="00252FE5" w:rsidRPr="001B7203">
        <w:rPr>
          <w:rStyle w:val="apple-converted-space"/>
          <w:sz w:val="22"/>
          <w:szCs w:val="22"/>
        </w:rPr>
        <w:t xml:space="preserve"> </w:t>
      </w:r>
      <w:r w:rsidRPr="001B7203">
        <w:rPr>
          <w:sz w:val="22"/>
          <w:szCs w:val="22"/>
        </w:rPr>
        <w:t>La plupart des personnes qui font le pas vers une monnaie locale sont déjà membres d’initiatives alternatives : GAC, SEL, Coopérative, association...</w:t>
      </w:r>
      <w:r w:rsidR="00252FE5" w:rsidRPr="001B7203">
        <w:rPr>
          <w:sz w:val="22"/>
          <w:szCs w:val="22"/>
        </w:rPr>
        <w:t xml:space="preserve"> </w:t>
      </w:r>
      <w:r w:rsidRPr="001B7203">
        <w:rPr>
          <w:sz w:val="22"/>
          <w:szCs w:val="22"/>
        </w:rPr>
        <w:t>La monnaie locale est un pas de plus, un signe de reconnaissance entre ceux qui rêvent d’une autre façon d’échanger et de consommer.</w:t>
      </w:r>
      <w:r w:rsidRPr="001B7203">
        <w:rPr>
          <w:rStyle w:val="apple-converted-space"/>
          <w:sz w:val="22"/>
          <w:szCs w:val="22"/>
        </w:rPr>
        <w:t> </w:t>
      </w:r>
    </w:p>
    <w:p w:rsidR="008E73DF" w:rsidRPr="001B7203" w:rsidRDefault="008E73DF" w:rsidP="00252FE5">
      <w:pPr>
        <w:pStyle w:val="NormalWeb"/>
        <w:shd w:val="clear" w:color="auto" w:fill="FFFFFF"/>
        <w:spacing w:before="45" w:beforeAutospacing="0" w:after="240" w:afterAutospacing="0" w:line="240" w:lineRule="auto"/>
        <w:jc w:val="both"/>
        <w:rPr>
          <w:b/>
          <w:sz w:val="22"/>
          <w:szCs w:val="22"/>
        </w:rPr>
      </w:pPr>
      <w:bookmarkStart w:id="9" w:name="4"/>
      <w:r w:rsidRPr="001B7203">
        <w:rPr>
          <w:b/>
          <w:sz w:val="22"/>
          <w:szCs w:val="22"/>
        </w:rPr>
        <w:t>Quelles sont les limites de ce système ?</w:t>
      </w:r>
      <w:bookmarkEnd w:id="9"/>
    </w:p>
    <w:p w:rsidR="00252FE5"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sz w:val="22"/>
          <w:szCs w:val="22"/>
        </w:rPr>
        <w:t>Du côté utilisateurs, celle du nombre de personnes que vous pourrez convaincre d’entrer dans le système et de la masse monétaire qu’elles accepteront collectivement de « bloquer » au niveau local. L’idéal est de convaincre les gens de convertir chaque mois une somme donnée en MCL.</w:t>
      </w:r>
      <w:r w:rsidRPr="001B7203">
        <w:rPr>
          <w:sz w:val="22"/>
          <w:szCs w:val="22"/>
        </w:rPr>
        <w:br/>
      </w:r>
      <w:r w:rsidRPr="001B7203">
        <w:rPr>
          <w:sz w:val="22"/>
          <w:szCs w:val="22"/>
        </w:rPr>
        <w:br/>
        <w:t>Du côté fournisseurs, c’est encore plus délicat. Il faut un certain nombre de fournisseurs diversifiés pour que les utilisateurs aient vraiment l’occasion d’utiliser leur MCL.</w:t>
      </w:r>
    </w:p>
    <w:p w:rsidR="008E73DF" w:rsidRPr="001B7203" w:rsidRDefault="008E73DF" w:rsidP="008E73DF">
      <w:pPr>
        <w:pStyle w:val="NormalWeb"/>
        <w:shd w:val="clear" w:color="auto" w:fill="FFFFFF"/>
        <w:spacing w:before="45" w:beforeAutospacing="0" w:after="240" w:afterAutospacing="0" w:line="240" w:lineRule="auto"/>
        <w:jc w:val="both"/>
        <w:rPr>
          <w:sz w:val="22"/>
          <w:szCs w:val="22"/>
        </w:rPr>
      </w:pPr>
      <w:r w:rsidRPr="001B7203">
        <w:rPr>
          <w:sz w:val="22"/>
          <w:szCs w:val="22"/>
        </w:rPr>
        <w:t>Mais ces fournisseurs doivent correspondre à la charte des valeurs émise par le groupe. D’où l’intérêt de bien réfléchir les critères que l’on impose dans cette charte d’adhésion. Trop stricts, ils ferment le réseau d’emblée. Trop larges, ils peuvent le vider de son sens.</w:t>
      </w:r>
      <w:r w:rsidRPr="001B7203">
        <w:rPr>
          <w:rStyle w:val="apple-converted-space"/>
          <w:sz w:val="22"/>
          <w:szCs w:val="22"/>
        </w:rPr>
        <w:t> </w:t>
      </w:r>
    </w:p>
    <w:p w:rsidR="008E73DF" w:rsidRPr="001B7203" w:rsidRDefault="008E73DF" w:rsidP="008E73DF">
      <w:pPr>
        <w:pStyle w:val="Titre1"/>
        <w:shd w:val="clear" w:color="auto" w:fill="FFFFFF"/>
        <w:spacing w:before="60" w:beforeAutospacing="0" w:after="0" w:afterAutospacing="0" w:line="240" w:lineRule="auto"/>
        <w:jc w:val="both"/>
        <w:rPr>
          <w:b/>
          <w:color w:val="auto"/>
          <w:sz w:val="22"/>
          <w:szCs w:val="22"/>
        </w:rPr>
      </w:pPr>
      <w:bookmarkStart w:id="10" w:name="5"/>
      <w:r w:rsidRPr="001B7203">
        <w:rPr>
          <w:b/>
          <w:color w:val="auto"/>
          <w:sz w:val="22"/>
          <w:szCs w:val="22"/>
        </w:rPr>
        <w:t>Quels critères sont généralement posés dans la charte d’adhésion ?</w:t>
      </w:r>
      <w:bookmarkEnd w:id="10"/>
    </w:p>
    <w:p w:rsidR="001B7203" w:rsidRDefault="008E73DF" w:rsidP="00B371A8">
      <w:pPr>
        <w:pStyle w:val="NormalWeb"/>
        <w:shd w:val="clear" w:color="auto" w:fill="FFFFFF"/>
        <w:spacing w:before="45" w:beforeAutospacing="0" w:after="0" w:afterAutospacing="0" w:line="240" w:lineRule="auto"/>
        <w:jc w:val="both"/>
        <w:rPr>
          <w:color w:val="333333"/>
          <w:sz w:val="36"/>
          <w:szCs w:val="36"/>
        </w:rPr>
      </w:pPr>
      <w:r w:rsidRPr="001B7203">
        <w:rPr>
          <w:sz w:val="22"/>
          <w:szCs w:val="22"/>
        </w:rPr>
        <w:t>Les critères les plus fréquent sont au nombre de trois: relocalisation, écologie et social (ou éthique).</w:t>
      </w:r>
      <w:r w:rsidRPr="001B7203">
        <w:rPr>
          <w:rStyle w:val="apple-converted-space"/>
          <w:sz w:val="22"/>
          <w:szCs w:val="22"/>
        </w:rPr>
        <w:t> </w:t>
      </w:r>
      <w:r w:rsidRPr="001B7203">
        <w:rPr>
          <w:sz w:val="22"/>
          <w:szCs w:val="22"/>
        </w:rPr>
        <w:br/>
      </w:r>
      <w:r w:rsidRPr="001B7203">
        <w:rPr>
          <w:sz w:val="22"/>
          <w:szCs w:val="22"/>
        </w:rPr>
        <w:br/>
        <w:t>Comme il s’agit d’idéaux à atteindre, lors de la rencontre avec les fournisseurs, il est conseillé de proposer un questionnaire présentant un panel de réponses qui ouvre sur une démarche progressive : « oui/en cours/non/pas applicable/nous ne savons pas faire ». Cette progressivité de l’engagement côté prestataire est essentielle.</w:t>
      </w:r>
      <w:r w:rsidR="001B7203">
        <w:br w:type="page"/>
      </w:r>
    </w:p>
    <w:p w:rsidR="00731E9C" w:rsidRPr="001B7203" w:rsidRDefault="008B730B" w:rsidP="00B10397">
      <w:pPr>
        <w:pStyle w:val="Titre2"/>
        <w:pBdr>
          <w:bottom w:val="single" w:sz="4" w:space="1" w:color="auto"/>
        </w:pBdr>
        <w:shd w:val="clear" w:color="auto" w:fill="FFFFFF"/>
        <w:spacing w:before="0" w:beforeAutospacing="0" w:after="0" w:afterAutospacing="0" w:line="240" w:lineRule="auto"/>
        <w:jc w:val="center"/>
        <w:rPr>
          <w:b/>
          <w:color w:val="auto"/>
          <w:sz w:val="32"/>
          <w:szCs w:val="32"/>
        </w:rPr>
      </w:pPr>
      <w:hyperlink r:id="rId12" w:history="1">
        <w:r w:rsidR="00731E9C" w:rsidRPr="001B7203">
          <w:rPr>
            <w:rStyle w:val="Lienhypertexte"/>
            <w:b/>
            <w:color w:val="auto"/>
            <w:sz w:val="32"/>
            <w:szCs w:val="32"/>
            <w:u w:val="none"/>
            <w:shd w:val="clear" w:color="auto" w:fill="FFFFFF"/>
          </w:rPr>
          <w:t>Pour un salaire maximum</w:t>
        </w:r>
      </w:hyperlink>
    </w:p>
    <w:p w:rsidR="00731E9C" w:rsidRPr="001B7203" w:rsidRDefault="008B730B" w:rsidP="00B10397">
      <w:pPr>
        <w:pStyle w:val="Titre2"/>
        <w:pBdr>
          <w:bottom w:val="single" w:sz="4" w:space="1" w:color="auto"/>
        </w:pBdr>
        <w:shd w:val="clear" w:color="auto" w:fill="FFFFFF"/>
        <w:spacing w:before="0" w:beforeAutospacing="0" w:after="0" w:afterAutospacing="0" w:line="240" w:lineRule="auto"/>
        <w:jc w:val="center"/>
        <w:rPr>
          <w:b/>
          <w:bCs/>
          <w:color w:val="auto"/>
          <w:sz w:val="32"/>
          <w:szCs w:val="32"/>
        </w:rPr>
      </w:pPr>
      <w:hyperlink r:id="rId13" w:history="1">
        <w:r w:rsidR="00731E9C" w:rsidRPr="001B7203">
          <w:rPr>
            <w:rStyle w:val="Lienhypertexte"/>
            <w:b/>
            <w:bCs/>
            <w:color w:val="auto"/>
            <w:sz w:val="32"/>
            <w:szCs w:val="32"/>
            <w:u w:val="none"/>
          </w:rPr>
          <w:t>Une mesure écologique : réduire l'inégalité</w:t>
        </w:r>
      </w:hyperlink>
    </w:p>
    <w:p w:rsidR="00731E9C" w:rsidRPr="001B7203" w:rsidRDefault="00731E9C" w:rsidP="00D12A62">
      <w:pPr>
        <w:shd w:val="clear" w:color="auto" w:fill="FFFFFF"/>
        <w:spacing w:after="0" w:line="240" w:lineRule="auto"/>
        <w:rPr>
          <w:rFonts w:ascii="Times New Roman" w:hAnsi="Times New Roman" w:cs="Times New Roman"/>
        </w:rPr>
      </w:pPr>
    </w:p>
    <w:p w:rsidR="006F550A" w:rsidRDefault="006F550A" w:rsidP="006F550A">
      <w:pPr>
        <w:shd w:val="clear" w:color="auto" w:fill="FFFFFF"/>
        <w:spacing w:after="0" w:line="240" w:lineRule="auto"/>
        <w:rPr>
          <w:rFonts w:ascii="Times New Roman" w:hAnsi="Times New Roman" w:cs="Times New Roman"/>
        </w:rPr>
      </w:pPr>
      <w:r w:rsidRPr="001B7203">
        <w:rPr>
          <w:rFonts w:ascii="Times New Roman" w:hAnsi="Times New Roman" w:cs="Times New Roman"/>
        </w:rPr>
        <w:t>Le Monde, 25 novembre 2009</w:t>
      </w:r>
    </w:p>
    <w:p w:rsidR="00731E9C" w:rsidRPr="006F550A" w:rsidRDefault="00731E9C" w:rsidP="006F550A">
      <w:pPr>
        <w:shd w:val="clear" w:color="auto" w:fill="FFFFFF"/>
        <w:spacing w:after="0" w:line="240" w:lineRule="auto"/>
        <w:rPr>
          <w:rFonts w:ascii="Times New Roman" w:hAnsi="Times New Roman" w:cs="Times New Roman"/>
          <w:b/>
        </w:rPr>
      </w:pPr>
      <w:r w:rsidRPr="006F550A">
        <w:rPr>
          <w:rFonts w:ascii="Times New Roman" w:hAnsi="Times New Roman" w:cs="Times New Roman"/>
          <w:b/>
        </w:rPr>
        <w:t>Hervé Kempf</w:t>
      </w:r>
    </w:p>
    <w:p w:rsidR="00D12A62" w:rsidRDefault="00D12A62" w:rsidP="00731E9C">
      <w:pPr>
        <w:pStyle w:val="Titre4"/>
        <w:shd w:val="clear" w:color="auto" w:fill="FFFFFF"/>
        <w:spacing w:before="0"/>
        <w:jc w:val="both"/>
        <w:rPr>
          <w:rFonts w:ascii="Times New Roman" w:hAnsi="Times New Roman" w:cs="Times New Roman"/>
          <w:color w:val="auto"/>
        </w:rPr>
      </w:pPr>
    </w:p>
    <w:p w:rsidR="006F550A" w:rsidRPr="006F550A" w:rsidRDefault="006F550A" w:rsidP="006F550A"/>
    <w:p w:rsidR="00731E9C" w:rsidRPr="001B7203" w:rsidRDefault="00731E9C" w:rsidP="00731E9C">
      <w:pPr>
        <w:pStyle w:val="Titre4"/>
        <w:shd w:val="clear" w:color="auto" w:fill="FFFFFF"/>
        <w:spacing w:before="0"/>
        <w:jc w:val="both"/>
        <w:rPr>
          <w:rFonts w:ascii="Times New Roman" w:hAnsi="Times New Roman" w:cs="Times New Roman"/>
          <w:color w:val="auto"/>
        </w:rPr>
      </w:pPr>
      <w:r w:rsidRPr="001B7203">
        <w:rPr>
          <w:rFonts w:ascii="Times New Roman" w:hAnsi="Times New Roman" w:cs="Times New Roman"/>
          <w:color w:val="auto"/>
        </w:rPr>
        <w:t>Et le social ? C'est le troisième "pilier" du développement durable, avec l'environnement et l'économie, mais il semble toujours oublié du tableau. Sociologues et géographes rappellent cependant avec insistance que la question sociale s'articule fortement avec la crise écologique.</w:t>
      </w:r>
    </w:p>
    <w:p w:rsidR="001B7203" w:rsidRDefault="001B7203" w:rsidP="00731E9C">
      <w:pPr>
        <w:shd w:val="clear" w:color="auto" w:fill="FFFFFF"/>
        <w:jc w:val="both"/>
        <w:rPr>
          <w:rFonts w:ascii="Times New Roman" w:hAnsi="Times New Roman" w:cs="Times New Roman"/>
        </w:rPr>
      </w:pPr>
    </w:p>
    <w:p w:rsidR="00731E9C" w:rsidRPr="001B7203" w:rsidRDefault="00731E9C" w:rsidP="00731E9C">
      <w:pPr>
        <w:shd w:val="clear" w:color="auto" w:fill="FFFFFF"/>
        <w:jc w:val="both"/>
        <w:rPr>
          <w:rFonts w:ascii="Times New Roman" w:hAnsi="Times New Roman" w:cs="Times New Roman"/>
        </w:rPr>
      </w:pPr>
      <w:r w:rsidRPr="001B7203">
        <w:rPr>
          <w:rFonts w:ascii="Times New Roman" w:hAnsi="Times New Roman" w:cs="Times New Roman"/>
        </w:rPr>
        <w:t>L'université de Paris-X vient ainsi de tenir un colloque sur la justice environnementale, l'Agence française de sécurité sanitaire organise le 10 avril des débats sur le rapport entre inégalités environnementales et risques sanitaires, l</w:t>
      </w:r>
      <w:r w:rsidR="001B7203">
        <w:rPr>
          <w:rFonts w:ascii="Times New Roman" w:hAnsi="Times New Roman" w:cs="Times New Roman"/>
        </w:rPr>
        <w:t>’U</w:t>
      </w:r>
      <w:r w:rsidRPr="001B7203">
        <w:rPr>
          <w:rFonts w:ascii="Times New Roman" w:hAnsi="Times New Roman" w:cs="Times New Roman"/>
        </w:rPr>
        <w:t>université de Bruxelles vient de publier un recueil sur Environnement et inégalités sociales...</w:t>
      </w:r>
    </w:p>
    <w:p w:rsidR="00731E9C" w:rsidRPr="001B7203" w:rsidRDefault="00731E9C" w:rsidP="00731E9C">
      <w:pPr>
        <w:shd w:val="clear" w:color="auto" w:fill="FFFFFF"/>
        <w:jc w:val="both"/>
        <w:rPr>
          <w:rStyle w:val="apple-converted-space"/>
          <w:rFonts w:ascii="Times New Roman" w:hAnsi="Times New Roman" w:cs="Times New Roman"/>
        </w:rPr>
      </w:pPr>
      <w:r w:rsidRPr="001B7203">
        <w:rPr>
          <w:rFonts w:ascii="Times New Roman" w:hAnsi="Times New Roman" w:cs="Times New Roman"/>
        </w:rPr>
        <w:t>Comme l'expliquent dans ce livre les sociologues Edwin Zaccaï et Pierre Cornut, l'inégalité environnementale revêt plusieurs aspects : d'une part, "les impacts subis par les populations du fait d'une dégradation de l'environnement, et les inégalités sociales face à ces impacts" et, d'autre part, "les impacts générés sur l'environnement par les comportements humains et les inégalités sociales relatives à ces impacts".</w:t>
      </w:r>
    </w:p>
    <w:p w:rsidR="00731E9C" w:rsidRPr="001B7203" w:rsidRDefault="00731E9C" w:rsidP="00731E9C">
      <w:pPr>
        <w:shd w:val="clear" w:color="auto" w:fill="FFFFFF"/>
        <w:jc w:val="both"/>
        <w:rPr>
          <w:rStyle w:val="apple-converted-space"/>
          <w:rFonts w:ascii="Times New Roman" w:hAnsi="Times New Roman" w:cs="Times New Roman"/>
        </w:rPr>
      </w:pPr>
      <w:r w:rsidRPr="001B7203">
        <w:rPr>
          <w:rFonts w:ascii="Times New Roman" w:hAnsi="Times New Roman" w:cs="Times New Roman"/>
        </w:rPr>
        <w:t>De longue date, il a été observé que les couches sociales les plus défavorisées sont les plus exposées aux nuisances environnementales, que ce soit par leur habitat, situé dans les zones les plus polluées, ou par leur incapacité à s'en prémunir, faute de moyens. Le phénomène a été le mieux quantifié à propos du bruit : "Un ménage à faible revenu a quatre à cinq fois plus de probabilité d'être exposé à un bruit très gênant qu'un ménage à revenu élevé", écrit Jacques Theys, chercheur au ministère de l'équipement.</w:t>
      </w:r>
    </w:p>
    <w:p w:rsidR="00731E9C" w:rsidRPr="001B7203" w:rsidRDefault="00731E9C" w:rsidP="00731E9C">
      <w:pPr>
        <w:shd w:val="clear" w:color="auto" w:fill="FFFFFF"/>
        <w:jc w:val="both"/>
        <w:rPr>
          <w:rFonts w:ascii="Times New Roman" w:hAnsi="Times New Roman" w:cs="Times New Roman"/>
        </w:rPr>
      </w:pPr>
      <w:r w:rsidRPr="001B7203">
        <w:rPr>
          <w:rFonts w:ascii="Times New Roman" w:hAnsi="Times New Roman" w:cs="Times New Roman"/>
        </w:rPr>
        <w:t>L'impact environnemental des individus diffère par ailleurs selon leur degré de prospérité. Et de nombreuses études convergent pour conclure que les riches polluent plus que les pauvres, ou, pour le dire autrement, que l'ampleur de la nuisance environnementale des individus est liée à leur niveau de revenu. Par exemple, une note publiée en février par la direction des études économiques et de l'évaluation environnementale du ministère de l'écologie montre que 5 % seulement des Français contribuent à 50 % des émissions de gaz à effet de serre dus aux déplacements touristiques.</w:t>
      </w:r>
    </w:p>
    <w:p w:rsidR="00731E9C" w:rsidRPr="001B7203" w:rsidRDefault="00731E9C" w:rsidP="00731E9C">
      <w:pPr>
        <w:shd w:val="clear" w:color="auto" w:fill="FFFFFF"/>
        <w:jc w:val="both"/>
        <w:rPr>
          <w:rStyle w:val="apple-converted-space"/>
          <w:rFonts w:ascii="Times New Roman" w:hAnsi="Times New Roman" w:cs="Times New Roman"/>
        </w:rPr>
      </w:pPr>
      <w:r w:rsidRPr="001B7203">
        <w:rPr>
          <w:rFonts w:ascii="Times New Roman" w:hAnsi="Times New Roman" w:cs="Times New Roman"/>
        </w:rPr>
        <w:t>Les riches ont un effet négatif d'une autre manière, du fait que "la consommation est tirée par le mode de consommation ostentatoire des plus riches, qui, érigé en modèle, engendre envie et frustration dans le reste de la population", rappelle Philippe Frémeaux dans L'Etat de l'économie 2008 (hors-série d'Alternatives économiques).</w:t>
      </w:r>
      <w:r w:rsidRPr="001B7203">
        <w:rPr>
          <w:rStyle w:val="apple-converted-space"/>
          <w:rFonts w:ascii="Times New Roman" w:hAnsi="Times New Roman" w:cs="Times New Roman"/>
        </w:rPr>
        <w:t> </w:t>
      </w:r>
    </w:p>
    <w:p w:rsidR="00731E9C" w:rsidRPr="001B7203" w:rsidRDefault="00731E9C" w:rsidP="00731E9C">
      <w:pPr>
        <w:shd w:val="clear" w:color="auto" w:fill="FFFFFF"/>
        <w:jc w:val="both"/>
        <w:rPr>
          <w:rStyle w:val="apple-converted-space"/>
          <w:rFonts w:ascii="Times New Roman" w:hAnsi="Times New Roman" w:cs="Times New Roman"/>
        </w:rPr>
      </w:pPr>
      <w:r w:rsidRPr="001B7203">
        <w:rPr>
          <w:rFonts w:ascii="Times New Roman" w:hAnsi="Times New Roman" w:cs="Times New Roman"/>
        </w:rPr>
        <w:t>On redécouvre ainsi la pensée de l'économiste Thorstein Veblen qui, à la fin du XIXe siècle, avait analysé l'importance des phénomènes de rivalité ostentatoire et de consommation statutaire. Une leçon en est que réduire la surconsommation matérielle passe par un changement du modèle culturel dominant, donc par la réduction des inégalités.</w:t>
      </w:r>
      <w:r w:rsidRPr="001B7203">
        <w:rPr>
          <w:rStyle w:val="apple-converted-space"/>
          <w:rFonts w:ascii="Times New Roman" w:hAnsi="Times New Roman" w:cs="Times New Roman"/>
        </w:rPr>
        <w:t> </w:t>
      </w:r>
    </w:p>
    <w:p w:rsidR="00731E9C" w:rsidRPr="001B7203" w:rsidRDefault="00731E9C" w:rsidP="00731E9C">
      <w:pPr>
        <w:shd w:val="clear" w:color="auto" w:fill="FFFFFF"/>
        <w:jc w:val="both"/>
        <w:rPr>
          <w:rStyle w:val="apple-converted-space"/>
          <w:rFonts w:ascii="Times New Roman" w:hAnsi="Times New Roman" w:cs="Times New Roman"/>
        </w:rPr>
      </w:pPr>
      <w:r w:rsidRPr="001B7203">
        <w:rPr>
          <w:rFonts w:ascii="Times New Roman" w:hAnsi="Times New Roman" w:cs="Times New Roman"/>
        </w:rPr>
        <w:t>Dans la foulée du rapport officiel Reconsidérer la richesse, animé par Patrick Viveret en 2002, l'idée d'un revenu maximal admissible (RMA) fait ainsi son chemin. Aux Pays-Bas, une loi va limiter en 2009 les indemnités de départ des grands patrons.</w:t>
      </w:r>
      <w:r w:rsidRPr="001B7203">
        <w:rPr>
          <w:rStyle w:val="apple-converted-space"/>
          <w:rFonts w:ascii="Times New Roman" w:hAnsi="Times New Roman" w:cs="Times New Roman"/>
        </w:rPr>
        <w:t> </w:t>
      </w:r>
    </w:p>
    <w:p w:rsidR="001B7203" w:rsidRPr="001B7203" w:rsidRDefault="00731E9C" w:rsidP="00731E9C">
      <w:pPr>
        <w:shd w:val="clear" w:color="auto" w:fill="FFFFFF"/>
        <w:jc w:val="both"/>
        <w:rPr>
          <w:rFonts w:ascii="Times New Roman" w:hAnsi="Times New Roman" w:cs="Times New Roman"/>
        </w:rPr>
      </w:pPr>
      <w:r w:rsidRPr="001B7203">
        <w:rPr>
          <w:rFonts w:ascii="Times New Roman" w:hAnsi="Times New Roman" w:cs="Times New Roman"/>
        </w:rPr>
        <w:lastRenderedPageBreak/>
        <w:t>Enfin, un troisième volet de l'inégalité écologique s'intéresse aux rapports Nord-Sud. D'une part, de nombreux auteurs considèrent que les pays riches du Nord ont contracté une importante "dette" écologique à l'égard des pays pauvres, que ce soit par leur prélèvement des ressources de la biosphère ou par leurs rejets de polluants, au premier rang desquels les gaz à effet de serre. D'autre part, les pays pauvres subissent, et vont subir, l'essentiel des impacts du changement climatique alors qu'ils en sont les moins responsables, comme l'a montré Thara Srinivasan dans la revue de l'Académie des sciences américaines (PNAS, 21 janvier). De même, en novembre 2007, le rapport annuel du Programme des Nation unies pour le développement avait conclu que "le changement climatique accentuerait encore les inégalités profondes entre les pays".</w:t>
      </w:r>
    </w:p>
    <w:p w:rsidR="00731E9C" w:rsidRPr="001B7203" w:rsidRDefault="00731E9C" w:rsidP="00731E9C">
      <w:pPr>
        <w:shd w:val="clear" w:color="auto" w:fill="FFFFFF"/>
        <w:jc w:val="both"/>
        <w:rPr>
          <w:rStyle w:val="apple-converted-space"/>
          <w:rFonts w:ascii="Times New Roman" w:hAnsi="Times New Roman" w:cs="Times New Roman"/>
        </w:rPr>
      </w:pPr>
      <w:r w:rsidRPr="001B7203">
        <w:rPr>
          <w:rFonts w:ascii="Times New Roman" w:hAnsi="Times New Roman" w:cs="Times New Roman"/>
        </w:rPr>
        <w:t>La question écologique ne peut donc se résoudre si l'on oublie sa dimension sociale. L'idée qu'il faut réduire les inégalités à l'intérieur des pays et entre les pays s'impose progressivement. A l'échelle internationale, l'association Eco-Equity et l'Institut d'environnement de Stockholm proposent ainsi de définir un "seuil de développement" d'environ 6 000 euros par an et par individu. Les coûts pour faire face au changement climatique seraient ensuite partagés entre tous, les pays situés au-dessus de ce seuil de développement payant une part plus importante.</w:t>
      </w:r>
      <w:r w:rsidRPr="001B7203">
        <w:rPr>
          <w:rStyle w:val="apple-converted-space"/>
          <w:rFonts w:ascii="Times New Roman" w:hAnsi="Times New Roman" w:cs="Times New Roman"/>
        </w:rPr>
        <w:t> </w:t>
      </w:r>
      <w:r w:rsidRPr="001B7203">
        <w:rPr>
          <w:rFonts w:ascii="Times New Roman" w:hAnsi="Times New Roman" w:cs="Times New Roman"/>
        </w:rPr>
        <w:t>RMA, seuil de développement, équité, réduction des inégalités : ce sont les nouveaux gros mots du développement durable.</w:t>
      </w:r>
      <w:r w:rsidRPr="001B7203">
        <w:rPr>
          <w:rStyle w:val="apple-converted-space"/>
          <w:rFonts w:ascii="Times New Roman" w:hAnsi="Times New Roman" w:cs="Times New Roman"/>
        </w:rPr>
        <w:t> </w:t>
      </w:r>
    </w:p>
    <w:p w:rsidR="001B7203" w:rsidRDefault="001B7203">
      <w:pPr>
        <w:rPr>
          <w:rFonts w:cs="AGaramondPro-Italic"/>
          <w:i/>
          <w:iCs/>
        </w:rPr>
      </w:pPr>
      <w:r>
        <w:rPr>
          <w:rFonts w:cs="AGaramondPro-Italic"/>
          <w:i/>
          <w:iCs/>
        </w:rPr>
        <w:br w:type="page"/>
      </w:r>
    </w:p>
    <w:p w:rsidR="000309CA" w:rsidRPr="001B7203" w:rsidRDefault="000309CA" w:rsidP="00B10397">
      <w:pPr>
        <w:pStyle w:val="Titre1"/>
        <w:pBdr>
          <w:bottom w:val="single" w:sz="4" w:space="1" w:color="auto"/>
        </w:pBdr>
        <w:spacing w:before="0" w:beforeAutospacing="0" w:after="0" w:afterAutospacing="0" w:line="288" w:lineRule="atLeast"/>
        <w:jc w:val="center"/>
        <w:rPr>
          <w:b/>
          <w:color w:val="auto"/>
          <w:sz w:val="32"/>
          <w:szCs w:val="32"/>
        </w:rPr>
      </w:pPr>
      <w:r w:rsidRPr="001B7203">
        <w:rPr>
          <w:b/>
          <w:bCs/>
          <w:color w:val="auto"/>
          <w:sz w:val="32"/>
          <w:szCs w:val="32"/>
        </w:rPr>
        <w:lastRenderedPageBreak/>
        <w:t>Le potager urbain a la cote</w:t>
      </w:r>
    </w:p>
    <w:p w:rsidR="006F550A" w:rsidRDefault="006F550A" w:rsidP="00D12A62">
      <w:pPr>
        <w:pStyle w:val="NormalWeb"/>
        <w:spacing w:before="0" w:beforeAutospacing="0" w:after="0" w:afterAutospacing="0" w:line="240" w:lineRule="auto"/>
        <w:jc w:val="right"/>
        <w:rPr>
          <w:rStyle w:val="apple-converted-space"/>
          <w:sz w:val="22"/>
          <w:szCs w:val="22"/>
        </w:rPr>
      </w:pPr>
    </w:p>
    <w:p w:rsidR="000309CA" w:rsidRPr="00B10397" w:rsidRDefault="008B730B" w:rsidP="006F550A">
      <w:pPr>
        <w:pStyle w:val="NormalWeb"/>
        <w:spacing w:before="0" w:beforeAutospacing="0" w:after="0" w:afterAutospacing="0" w:line="240" w:lineRule="auto"/>
        <w:rPr>
          <w:sz w:val="22"/>
          <w:szCs w:val="22"/>
        </w:rPr>
      </w:pPr>
      <w:hyperlink r:id="rId14" w:history="1">
        <w:r w:rsidR="006F550A" w:rsidRPr="006F550A">
          <w:rPr>
            <w:rStyle w:val="Lienhypertexte"/>
            <w:color w:val="auto"/>
            <w:sz w:val="22"/>
            <w:szCs w:val="22"/>
            <w:u w:val="none"/>
          </w:rPr>
          <w:t>www.lalibre.be</w:t>
        </w:r>
      </w:hyperlink>
      <w:r w:rsidR="006F550A">
        <w:rPr>
          <w:rStyle w:val="apple-converted-space"/>
          <w:sz w:val="22"/>
          <w:szCs w:val="22"/>
        </w:rPr>
        <w:t xml:space="preserve">, </w:t>
      </w:r>
      <w:r w:rsidR="000309CA" w:rsidRPr="00B10397">
        <w:rPr>
          <w:rStyle w:val="publication"/>
          <w:sz w:val="22"/>
          <w:szCs w:val="22"/>
        </w:rPr>
        <w:t>5 octobre 201</w:t>
      </w:r>
    </w:p>
    <w:p w:rsidR="00D12A62" w:rsidRDefault="006F550A" w:rsidP="006F550A">
      <w:pPr>
        <w:shd w:val="clear" w:color="auto" w:fill="FFFFFF"/>
        <w:spacing w:line="270" w:lineRule="atLeast"/>
        <w:jc w:val="both"/>
        <w:rPr>
          <w:rStyle w:val="subsectionname"/>
          <w:rFonts w:ascii="Times New Roman" w:hAnsi="Times New Roman" w:cs="Times New Roman"/>
          <w:caps/>
        </w:rPr>
      </w:pPr>
      <w:r w:rsidRPr="00B10397">
        <w:rPr>
          <w:rStyle w:val="author"/>
          <w:b/>
          <w:bCs/>
        </w:rPr>
        <w:t>S. Legros</w:t>
      </w:r>
    </w:p>
    <w:p w:rsidR="006F550A" w:rsidRDefault="006F550A" w:rsidP="000309CA">
      <w:pPr>
        <w:shd w:val="clear" w:color="auto" w:fill="FFFFFF"/>
        <w:spacing w:line="270" w:lineRule="atLeast"/>
        <w:jc w:val="both"/>
        <w:rPr>
          <w:rStyle w:val="subsectionname"/>
          <w:rFonts w:ascii="Times New Roman" w:hAnsi="Times New Roman" w:cs="Times New Roman"/>
          <w:caps/>
        </w:rPr>
      </w:pP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Style w:val="subsectionname"/>
          <w:rFonts w:ascii="Times New Roman" w:hAnsi="Times New Roman" w:cs="Times New Roman"/>
          <w:caps/>
        </w:rPr>
        <w:t>BRUXELLES</w:t>
      </w:r>
      <w:r w:rsidRPr="001B7203">
        <w:rPr>
          <w:rStyle w:val="apple-converted-space"/>
          <w:rFonts w:ascii="Times New Roman" w:hAnsi="Times New Roman" w:cs="Times New Roman"/>
        </w:rPr>
        <w:t> </w:t>
      </w:r>
      <w:r w:rsidRPr="001B7203">
        <w:rPr>
          <w:rStyle w:val="lev"/>
          <w:rFonts w:ascii="Times New Roman" w:hAnsi="Times New Roman" w:cs="Times New Roman"/>
        </w:rPr>
        <w:t>Un projet parti d'Angleterre</w:t>
      </w:r>
      <w:r w:rsidRPr="001B7203">
        <w:rPr>
          <w:rStyle w:val="lev"/>
          <w:rFonts w:ascii="Times New Roman" w:hAnsi="Times New Roman" w:cs="Times New Roman"/>
          <w:color w:val="000000"/>
        </w:rPr>
        <w:t xml:space="preserve"> et qui commence à "faire des petits" partout en Europe.</w:t>
      </w:r>
    </w:p>
    <w:p w:rsidR="000309CA" w:rsidRPr="001B7203" w:rsidRDefault="000309CA" w:rsidP="000309CA">
      <w:pPr>
        <w:shd w:val="clear" w:color="auto" w:fill="FFFFFF"/>
        <w:spacing w:after="240" w:line="270" w:lineRule="atLeast"/>
        <w:jc w:val="both"/>
        <w:rPr>
          <w:rStyle w:val="apple-converted-space"/>
          <w:rFonts w:ascii="Times New Roman" w:hAnsi="Times New Roman" w:cs="Times New Roman"/>
          <w:color w:val="000000"/>
        </w:rPr>
      </w:pPr>
      <w:r w:rsidRPr="001B7203">
        <w:rPr>
          <w:rFonts w:ascii="Times New Roman" w:hAnsi="Times New Roman" w:cs="Times New Roman"/>
          <w:color w:val="000000"/>
        </w:rPr>
        <w:t>Les ronds-points ou casse-vitesses n'ont pas toujours un effet esthétique charmeur. Utiles pour des raisons de sécurité, ils ne font pas toujours plaisir aux yeux des habitants qui les avoisinent. Ils peuvent pourtant être mis en valeur de manière tout à fait écologique.</w:t>
      </w:r>
      <w:r w:rsidRPr="001B7203">
        <w:rPr>
          <w:rStyle w:val="apple-converted-space"/>
          <w:rFonts w:ascii="Times New Roman" w:hAnsi="Times New Roman" w:cs="Times New Roman"/>
          <w:color w:val="000000"/>
        </w:rPr>
        <w:t> </w:t>
      </w:r>
    </w:p>
    <w:p w:rsidR="000309CA" w:rsidRPr="001B7203" w:rsidRDefault="000309CA" w:rsidP="000309CA">
      <w:pPr>
        <w:shd w:val="clear" w:color="auto" w:fill="FFFFFF"/>
        <w:spacing w:after="240" w:line="270" w:lineRule="atLeast"/>
        <w:jc w:val="both"/>
        <w:rPr>
          <w:rStyle w:val="apple-converted-space"/>
          <w:rFonts w:ascii="Times New Roman" w:hAnsi="Times New Roman" w:cs="Times New Roman"/>
          <w:color w:val="000000"/>
        </w:rPr>
      </w:pPr>
      <w:r w:rsidRPr="001B7203">
        <w:rPr>
          <w:rFonts w:ascii="Times New Roman" w:hAnsi="Times New Roman" w:cs="Times New Roman"/>
          <w:b/>
          <w:bCs/>
          <w:color w:val="000000"/>
        </w:rPr>
        <w:t>Un concept parti d'Angleterre et qui a fait du chemin</w:t>
      </w:r>
      <w:r w:rsidRPr="001B7203">
        <w:rPr>
          <w:rStyle w:val="apple-converted-space"/>
          <w:rFonts w:ascii="Times New Roman" w:hAnsi="Times New Roman" w:cs="Times New Roman"/>
          <w:b/>
          <w:bCs/>
          <w:color w:val="000000"/>
        </w:rPr>
        <w:t> </w:t>
      </w:r>
    </w:p>
    <w:p w:rsidR="000309CA" w:rsidRPr="001B7203" w:rsidRDefault="000309CA" w:rsidP="000309CA">
      <w:pPr>
        <w:shd w:val="clear" w:color="auto" w:fill="FFFFFF"/>
        <w:spacing w:after="0" w:line="270" w:lineRule="atLeast"/>
        <w:jc w:val="both"/>
        <w:rPr>
          <w:rFonts w:ascii="Times New Roman" w:hAnsi="Times New Roman" w:cs="Times New Roman"/>
          <w:color w:val="000000"/>
        </w:rPr>
      </w:pPr>
      <w:r w:rsidRPr="001B7203">
        <w:rPr>
          <w:rFonts w:ascii="Times New Roman" w:hAnsi="Times New Roman" w:cs="Times New Roman"/>
          <w:color w:val="000000"/>
        </w:rPr>
        <w:t>Tout est en fait parti d'Angleterre. En 2008, des habitants de Tormorden (nord de la Grande-Bretagne) ont trouvé un moyen ingénieux de faire face à leur manière à la crise économique. Ils ont décidé de garnir leurs rues de bacs de plantation: sur les trottoirs, dans les cours d'école, sur le parterre de l'hôpital... La ville s'est alors transformée en potager géant. </w:t>
      </w:r>
    </w:p>
    <w:p w:rsidR="000309CA" w:rsidRPr="001B7203" w:rsidRDefault="000309CA" w:rsidP="000309CA">
      <w:pPr>
        <w:shd w:val="clear" w:color="auto" w:fill="FFFFFF"/>
        <w:spacing w:line="270" w:lineRule="atLeast"/>
        <w:jc w:val="both"/>
        <w:rPr>
          <w:rFonts w:ascii="Times New Roman" w:hAnsi="Times New Roman" w:cs="Times New Roman"/>
          <w:color w:val="000000"/>
        </w:rPr>
      </w:pP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color w:val="000000"/>
        </w:rPr>
        <w:t>Le principe est simple: chaque habitant cultive son petit carré de terre et lorsque les légumes sont mûrs, tout le monde peut venir se servir. Ce concept a alors été baptisé "Incredible Edible" (</w:t>
      </w:r>
      <w:r w:rsidRPr="001B7203">
        <w:rPr>
          <w:rFonts w:ascii="Times New Roman" w:hAnsi="Times New Roman" w:cs="Times New Roman"/>
          <w:i/>
          <w:iCs/>
          <w:color w:val="000000"/>
        </w:rPr>
        <w:t>Incroyables Comestibles</w:t>
      </w:r>
      <w:r w:rsidRPr="001B7203">
        <w:rPr>
          <w:rFonts w:ascii="Times New Roman" w:hAnsi="Times New Roman" w:cs="Times New Roman"/>
          <w:color w:val="000000"/>
        </w:rPr>
        <w:t>). Et il va faire son petit bonhomme de chemin en France, aux Pays-Bas mais aussi... en Belgique.</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b/>
          <w:bCs/>
          <w:color w:val="000000"/>
        </w:rPr>
        <w:t>Schaerbeek prend les devants</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color w:val="000000"/>
        </w:rPr>
        <w:t>C'est dans la petite ville de Barvaux, en province de Luxembourg, que les habitants vont avoir vent du principe et vont le développer. Mais il faudra attendre le mois de mai dernier pour qu'il prenne forme à Bruxelles, et à Schaerbeek plus précisément. Joëlle Van Zuylen, conseillère communale, et Catherine Piette, administratrice déléguée de Karikol (le convivium Slow Food de Bruxelles), vont lancer le projet.</w:t>
      </w:r>
    </w:p>
    <w:p w:rsidR="000309CA" w:rsidRPr="001B7203" w:rsidRDefault="000309CA" w:rsidP="000309CA">
      <w:pPr>
        <w:shd w:val="clear" w:color="auto" w:fill="FFFFFF"/>
        <w:spacing w:after="240" w:line="270" w:lineRule="atLeast"/>
        <w:jc w:val="both"/>
        <w:rPr>
          <w:rStyle w:val="apple-converted-space"/>
          <w:rFonts w:ascii="Times New Roman" w:hAnsi="Times New Roman" w:cs="Times New Roman"/>
          <w:color w:val="000000"/>
        </w:rPr>
      </w:pPr>
      <w:r w:rsidRPr="001B7203">
        <w:rPr>
          <w:rFonts w:ascii="Times New Roman" w:hAnsi="Times New Roman" w:cs="Times New Roman"/>
          <w:i/>
          <w:iCs/>
          <w:color w:val="000000"/>
        </w:rPr>
        <w:t>"Quand ils ont mis les 2 casse-vitesses l'an dernier, il y avait 2 immenses fosses et ce n'était pas très joli dans la rue. On a eu un petit souper de rue durant lequel tout le monde s'est plaint. On a alors réfléchi et Catherine Piette, qui avait connaissance des</w:t>
      </w:r>
      <w:r w:rsidRPr="001B7203">
        <w:rPr>
          <w:rStyle w:val="apple-converted-space"/>
          <w:rFonts w:ascii="Times New Roman" w:hAnsi="Times New Roman" w:cs="Times New Roman"/>
          <w:i/>
          <w:iCs/>
          <w:color w:val="000000"/>
        </w:rPr>
        <w:t> </w:t>
      </w:r>
      <w:r w:rsidRPr="001B7203">
        <w:rPr>
          <w:rFonts w:ascii="Times New Roman" w:hAnsi="Times New Roman" w:cs="Times New Roman"/>
          <w:color w:val="000000"/>
        </w:rPr>
        <w:t>Incredible Edible</w:t>
      </w:r>
      <w:r w:rsidRPr="001B7203">
        <w:rPr>
          <w:rFonts w:ascii="Times New Roman" w:hAnsi="Times New Roman" w:cs="Times New Roman"/>
          <w:i/>
          <w:iCs/>
          <w:color w:val="000000"/>
        </w:rPr>
        <w:t>, a eu l'idée de réaliser un potager urbain chez nous"</w:t>
      </w:r>
      <w:r w:rsidRPr="001B7203">
        <w:rPr>
          <w:rFonts w:ascii="Times New Roman" w:hAnsi="Times New Roman" w:cs="Times New Roman"/>
          <w:color w:val="000000"/>
        </w:rPr>
        <w:t>, confie Joëlle Van Zuylen.</w:t>
      </w:r>
      <w:r w:rsidRPr="001B7203">
        <w:rPr>
          <w:rStyle w:val="apple-converted-space"/>
          <w:rFonts w:ascii="Times New Roman" w:hAnsi="Times New Roman" w:cs="Times New Roman"/>
          <w:color w:val="000000"/>
        </w:rPr>
        <w:t> </w:t>
      </w:r>
    </w:p>
    <w:p w:rsidR="000309CA" w:rsidRPr="001B7203" w:rsidRDefault="000309CA" w:rsidP="000309CA">
      <w:pPr>
        <w:shd w:val="clear" w:color="auto" w:fill="FFFFFF"/>
        <w:spacing w:after="240" w:line="270" w:lineRule="atLeast"/>
        <w:jc w:val="both"/>
        <w:rPr>
          <w:rStyle w:val="apple-converted-space"/>
          <w:rFonts w:ascii="Times New Roman" w:hAnsi="Times New Roman" w:cs="Times New Roman"/>
          <w:b/>
          <w:bCs/>
          <w:color w:val="000000"/>
        </w:rPr>
      </w:pPr>
      <w:r w:rsidRPr="001B7203">
        <w:rPr>
          <w:rFonts w:ascii="Times New Roman" w:hAnsi="Times New Roman" w:cs="Times New Roman"/>
          <w:b/>
          <w:bCs/>
          <w:color w:val="000000"/>
        </w:rPr>
        <w:t>Un objectif triple</w:t>
      </w:r>
      <w:r w:rsidRPr="001B7203">
        <w:rPr>
          <w:rStyle w:val="apple-converted-space"/>
          <w:rFonts w:ascii="Times New Roman" w:hAnsi="Times New Roman" w:cs="Times New Roman"/>
          <w:b/>
          <w:bCs/>
          <w:color w:val="000000"/>
        </w:rPr>
        <w:t> </w:t>
      </w:r>
    </w:p>
    <w:p w:rsidR="000309CA" w:rsidRPr="001B7203" w:rsidRDefault="000309CA" w:rsidP="000309CA">
      <w:pPr>
        <w:shd w:val="clear" w:color="auto" w:fill="FFFFFF"/>
        <w:spacing w:after="240" w:line="270" w:lineRule="atLeast"/>
        <w:jc w:val="both"/>
        <w:rPr>
          <w:rFonts w:ascii="Times New Roman" w:hAnsi="Times New Roman" w:cs="Times New Roman"/>
          <w:color w:val="000000"/>
        </w:rPr>
      </w:pPr>
      <w:r w:rsidRPr="001B7203">
        <w:rPr>
          <w:rFonts w:ascii="Times New Roman" w:hAnsi="Times New Roman" w:cs="Times New Roman"/>
          <w:color w:val="000000"/>
        </w:rPr>
        <w:t>L'initiative ne sert pas simplement à cacher la laideur des casse-vitesses. Elle répond à trois objectifs.</w:t>
      </w:r>
      <w:r w:rsidRPr="001B7203">
        <w:rPr>
          <w:rFonts w:ascii="Times New Roman" w:hAnsi="Times New Roman" w:cs="Times New Roman"/>
          <w:i/>
          <w:iCs/>
          <w:color w:val="000000"/>
        </w:rPr>
        <w:t>"Tout d'abord, ce projet permet d'augmenter la convivialité et la solidarité entre tous les habitants. C'est aussi une utilité pratique car tout le monde peut utiliser les légumes pour les cuisiner",</w:t>
      </w:r>
      <w:r w:rsidRPr="001B7203">
        <w:rPr>
          <w:rStyle w:val="apple-converted-space"/>
          <w:rFonts w:ascii="Times New Roman" w:hAnsi="Times New Roman" w:cs="Times New Roman"/>
          <w:i/>
          <w:iCs/>
          <w:color w:val="000000"/>
        </w:rPr>
        <w:t> </w:t>
      </w:r>
      <w:r w:rsidRPr="001B7203">
        <w:rPr>
          <w:rFonts w:ascii="Times New Roman" w:hAnsi="Times New Roman" w:cs="Times New Roman"/>
          <w:color w:val="000000"/>
        </w:rPr>
        <w:t>assure la conseillère communale. </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i/>
          <w:iCs/>
          <w:color w:val="000000"/>
        </w:rPr>
        <w:t>"Enfin, il y a aussi une dimension plus profonde qui consiste en une prise de conscience chez les gens que cultiver des légumes, tout le monde peut le faire. Les citadins ont parfois perdu de vue que la nourriture sortait du sol. La démarche des</w:t>
      </w:r>
      <w:r w:rsidRPr="001B7203">
        <w:rPr>
          <w:rStyle w:val="apple-converted-space"/>
          <w:rFonts w:ascii="Times New Roman" w:hAnsi="Times New Roman" w:cs="Times New Roman"/>
          <w:i/>
          <w:iCs/>
          <w:color w:val="000000"/>
        </w:rPr>
        <w:t> </w:t>
      </w:r>
      <w:r w:rsidRPr="001B7203">
        <w:rPr>
          <w:rFonts w:ascii="Times New Roman" w:hAnsi="Times New Roman" w:cs="Times New Roman"/>
          <w:color w:val="000000"/>
        </w:rPr>
        <w:t>Incroyables Comestibles</w:t>
      </w:r>
      <w:r w:rsidRPr="001B7203">
        <w:rPr>
          <w:rStyle w:val="apple-converted-space"/>
          <w:rFonts w:ascii="Times New Roman" w:hAnsi="Times New Roman" w:cs="Times New Roman"/>
          <w:color w:val="000000"/>
        </w:rPr>
        <w:t> </w:t>
      </w:r>
      <w:r w:rsidRPr="001B7203">
        <w:rPr>
          <w:rFonts w:ascii="Times New Roman" w:hAnsi="Times New Roman" w:cs="Times New Roman"/>
          <w:i/>
          <w:iCs/>
          <w:color w:val="000000"/>
        </w:rPr>
        <w:t>leur permet de se la réapproprier"</w:t>
      </w:r>
      <w:r w:rsidRPr="001B7203">
        <w:rPr>
          <w:rFonts w:ascii="Times New Roman" w:hAnsi="Times New Roman" w:cs="Times New Roman"/>
          <w:color w:val="000000"/>
        </w:rPr>
        <w:t>.</w:t>
      </w:r>
    </w:p>
    <w:p w:rsidR="00D12A62" w:rsidRDefault="00D12A62">
      <w:pPr>
        <w:rPr>
          <w:rFonts w:ascii="Times New Roman" w:hAnsi="Times New Roman" w:cs="Times New Roman"/>
          <w:b/>
          <w:bCs/>
          <w:color w:val="000000"/>
        </w:rPr>
      </w:pPr>
      <w:r>
        <w:rPr>
          <w:rFonts w:ascii="Times New Roman" w:hAnsi="Times New Roman" w:cs="Times New Roman"/>
          <w:b/>
          <w:bCs/>
          <w:color w:val="000000"/>
        </w:rPr>
        <w:br w:type="page"/>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b/>
          <w:bCs/>
          <w:color w:val="000000"/>
        </w:rPr>
        <w:lastRenderedPageBreak/>
        <w:t>Et ça marche!</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color w:val="000000"/>
        </w:rPr>
        <w:t>Courgettes, potirons, ciboulette, tomates, persil, thym, romarin, fenouille, camomille... Il y en a pour tous les goûts. Et que ce soit du côté des habitants ou du côté des passants occasionnels, l'initiative porte ses fruits.</w:t>
      </w:r>
      <w:r w:rsidRPr="001B7203">
        <w:rPr>
          <w:rStyle w:val="apple-converted-space"/>
          <w:rFonts w:ascii="Times New Roman" w:hAnsi="Times New Roman" w:cs="Times New Roman"/>
          <w:color w:val="000000"/>
        </w:rPr>
        <w:t> </w:t>
      </w:r>
      <w:r w:rsidRPr="001B7203">
        <w:rPr>
          <w:rFonts w:ascii="Times New Roman" w:hAnsi="Times New Roman" w:cs="Times New Roman"/>
          <w:i/>
          <w:iCs/>
          <w:color w:val="000000"/>
        </w:rPr>
        <w:t>"Il y a un véritable engouement"</w:t>
      </w:r>
      <w:r w:rsidRPr="001B7203">
        <w:rPr>
          <w:rFonts w:ascii="Times New Roman" w:hAnsi="Times New Roman" w:cs="Times New Roman"/>
          <w:color w:val="000000"/>
        </w:rPr>
        <w:t>, se réjouit Joëlle Van Zuylen.</w:t>
      </w:r>
      <w:r w:rsidRPr="001B7203">
        <w:rPr>
          <w:rStyle w:val="apple-converted-space"/>
          <w:rFonts w:ascii="Times New Roman" w:hAnsi="Times New Roman" w:cs="Times New Roman"/>
          <w:color w:val="000000"/>
        </w:rPr>
        <w:t> </w:t>
      </w:r>
      <w:r w:rsidRPr="001B7203">
        <w:rPr>
          <w:rFonts w:ascii="Times New Roman" w:hAnsi="Times New Roman" w:cs="Times New Roman"/>
          <w:i/>
          <w:iCs/>
          <w:color w:val="000000"/>
        </w:rPr>
        <w:t>"Les gens qui découvrent ce potager urbain demandent souvent pour prendre une photo." </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color w:val="000000"/>
        </w:rPr>
        <w:t>Il arrive même de temps en temps des petites aventures un peu insolites.</w:t>
      </w:r>
      <w:r w:rsidRPr="001B7203">
        <w:rPr>
          <w:rStyle w:val="apple-converted-space"/>
          <w:rFonts w:ascii="Times New Roman" w:hAnsi="Times New Roman" w:cs="Times New Roman"/>
          <w:i/>
          <w:iCs/>
          <w:color w:val="000000"/>
        </w:rPr>
        <w:t> </w:t>
      </w:r>
      <w:r w:rsidRPr="001B7203">
        <w:rPr>
          <w:rFonts w:ascii="Times New Roman" w:hAnsi="Times New Roman" w:cs="Times New Roman"/>
          <w:i/>
          <w:iCs/>
          <w:color w:val="000000"/>
        </w:rPr>
        <w:t>"Ainsi, un monsieur qui allait à un rendez-vous et avait oublié d'acheter quelque chose, a décidé de prendre une courgette du potager en guise de cadeau. Des enfants viennent également souvent chercher un légume pour ensuite retourner faire de la soupe chez eux. Enfin, j'ai également reçu des étudiants qui avaient un apéritif et qui sont venus prendre quelques tomates".</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b/>
          <w:bCs/>
          <w:color w:val="000000"/>
        </w:rPr>
        <w:t>La pollution? Elle est partout</w:t>
      </w:r>
    </w:p>
    <w:p w:rsidR="000309CA" w:rsidRPr="001B7203" w:rsidRDefault="000309CA" w:rsidP="000309CA">
      <w:pPr>
        <w:shd w:val="clear" w:color="auto" w:fill="FFFFFF"/>
        <w:spacing w:line="270" w:lineRule="atLeast"/>
        <w:jc w:val="both"/>
        <w:rPr>
          <w:rFonts w:ascii="Times New Roman" w:hAnsi="Times New Roman" w:cs="Times New Roman"/>
          <w:color w:val="000000"/>
        </w:rPr>
      </w:pPr>
      <w:r w:rsidRPr="001B7203">
        <w:rPr>
          <w:rFonts w:ascii="Times New Roman" w:hAnsi="Times New Roman" w:cs="Times New Roman"/>
          <w:color w:val="000000"/>
        </w:rPr>
        <w:t>Certaines critiques pourraient être émises quant à la proximité du potager avec la route et... les échappements des voitures. À ce propos, les initiateurs du projet ne se formalisent pas.</w:t>
      </w:r>
      <w:r w:rsidRPr="001B7203">
        <w:rPr>
          <w:rStyle w:val="apple-converted-space"/>
          <w:rFonts w:ascii="Times New Roman" w:hAnsi="Times New Roman" w:cs="Times New Roman"/>
          <w:color w:val="000000"/>
        </w:rPr>
        <w:t> </w:t>
      </w:r>
      <w:r w:rsidRPr="001B7203">
        <w:rPr>
          <w:rFonts w:ascii="Times New Roman" w:hAnsi="Times New Roman" w:cs="Times New Roman"/>
          <w:i/>
          <w:iCs/>
          <w:color w:val="000000"/>
        </w:rPr>
        <w:t>"La pollution, elle est partout de toute façon, même derrière sa maison. Les gaz remontent dans le ciel puis retombent sous forme de pluie. Il faut faire avec. Cependant, il est toujours important de bien laver les légumes avant de les consommer. Puis à ceux qui se focalisent sur ce danger-là, j'ai envie de dire que les plus grandes maraîchères en Belgique sont bien souvent le long des autoroutes..."</w:t>
      </w:r>
      <w:r w:rsidRPr="001B7203">
        <w:rPr>
          <w:rFonts w:ascii="Times New Roman" w:hAnsi="Times New Roman" w:cs="Times New Roman"/>
          <w:color w:val="000000"/>
        </w:rPr>
        <w:t>, ajoute Joëlle Van Zuylen.</w:t>
      </w:r>
    </w:p>
    <w:p w:rsidR="008E73DF" w:rsidRPr="001B7203" w:rsidRDefault="000309CA" w:rsidP="00965987">
      <w:pPr>
        <w:shd w:val="clear" w:color="auto" w:fill="FFFFFF"/>
        <w:spacing w:line="270" w:lineRule="atLeast"/>
        <w:jc w:val="both"/>
        <w:rPr>
          <w:rFonts w:ascii="Times New Roman" w:hAnsi="Times New Roman" w:cs="Times New Roman"/>
          <w:i/>
          <w:iCs/>
        </w:rPr>
      </w:pPr>
      <w:r w:rsidRPr="001B7203">
        <w:rPr>
          <w:rFonts w:ascii="Times New Roman" w:hAnsi="Times New Roman" w:cs="Times New Roman"/>
          <w:color w:val="000000"/>
        </w:rPr>
        <w:t>La conseillère communale ne se laisse d'ailleurs pas abattre par ce genre de critique.</w:t>
      </w:r>
      <w:r w:rsidRPr="001B7203">
        <w:rPr>
          <w:rStyle w:val="apple-converted-space"/>
          <w:rFonts w:ascii="Times New Roman" w:hAnsi="Times New Roman" w:cs="Times New Roman"/>
          <w:color w:val="000000"/>
        </w:rPr>
        <w:t> </w:t>
      </w:r>
      <w:r w:rsidRPr="001B7203">
        <w:rPr>
          <w:rFonts w:ascii="Times New Roman" w:hAnsi="Times New Roman" w:cs="Times New Roman"/>
          <w:i/>
          <w:iCs/>
          <w:color w:val="000000"/>
        </w:rPr>
        <w:t>"La réussite du projet est évidente. Il suffit de regarder les habitants ici. Tous ont commencé à cultiver leur propre potager derrière leur maison. Ma voisine m'a même avoué que depuis le lancement des</w:t>
      </w:r>
      <w:r w:rsidRPr="001B7203">
        <w:rPr>
          <w:rStyle w:val="apple-converted-space"/>
          <w:rFonts w:ascii="Times New Roman" w:hAnsi="Times New Roman" w:cs="Times New Roman"/>
          <w:i/>
          <w:iCs/>
          <w:color w:val="000000"/>
        </w:rPr>
        <w:t> </w:t>
      </w:r>
      <w:r w:rsidRPr="001B7203">
        <w:rPr>
          <w:rFonts w:ascii="Times New Roman" w:hAnsi="Times New Roman" w:cs="Times New Roman"/>
          <w:color w:val="000000"/>
        </w:rPr>
        <w:t>Incroyables Comestibles</w:t>
      </w:r>
      <w:r w:rsidRPr="001B7203">
        <w:rPr>
          <w:rStyle w:val="apple-converted-space"/>
          <w:rFonts w:ascii="Times New Roman" w:hAnsi="Times New Roman" w:cs="Times New Roman"/>
          <w:color w:val="000000"/>
        </w:rPr>
        <w:t> </w:t>
      </w:r>
      <w:r w:rsidRPr="001B7203">
        <w:rPr>
          <w:rFonts w:ascii="Times New Roman" w:hAnsi="Times New Roman" w:cs="Times New Roman"/>
          <w:i/>
          <w:iCs/>
          <w:color w:val="000000"/>
        </w:rPr>
        <w:t>à Schaerbeek, elle veille toujours à ramasser ses pommes pour en faire de la compote. Avant, elle les laissait tomber et pourrir".</w:t>
      </w:r>
    </w:p>
    <w:sectPr w:rsidR="008E73DF" w:rsidRPr="001B7203" w:rsidSect="00B10397">
      <w:footerReference w:type="default" r:id="rId15"/>
      <w:pgSz w:w="11906" w:h="16838"/>
      <w:pgMar w:top="1417" w:right="1417" w:bottom="1134" w:left="1417" w:header="708" w:footer="2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0A" w:rsidRDefault="006F550A" w:rsidP="00CD66FB">
      <w:pPr>
        <w:spacing w:after="0" w:line="240" w:lineRule="auto"/>
      </w:pPr>
      <w:r>
        <w:separator/>
      </w:r>
    </w:p>
  </w:endnote>
  <w:endnote w:type="continuationSeparator" w:id="0">
    <w:p w:rsidR="006F550A" w:rsidRDefault="006F550A" w:rsidP="00CD6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AGaramondPro-Bold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42895627"/>
      <w:docPartObj>
        <w:docPartGallery w:val="Page Numbers (Bottom of Page)"/>
        <w:docPartUnique/>
      </w:docPartObj>
    </w:sdtPr>
    <w:sdtContent>
      <w:sdt>
        <w:sdtPr>
          <w:rPr>
            <w:rFonts w:ascii="Times New Roman" w:hAnsi="Times New Roman" w:cs="Times New Roman"/>
            <w:sz w:val="16"/>
            <w:szCs w:val="16"/>
          </w:rPr>
          <w:id w:val="98381352"/>
          <w:docPartObj>
            <w:docPartGallery w:val="Page Numbers (Top of Page)"/>
            <w:docPartUnique/>
          </w:docPartObj>
        </w:sdtPr>
        <w:sdtContent>
          <w:p w:rsidR="006F550A" w:rsidRPr="00CD66FB" w:rsidRDefault="006F550A" w:rsidP="00CD66FB">
            <w:pPr>
              <w:pStyle w:val="Pieddepage"/>
              <w:jc w:val="center"/>
              <w:rPr>
                <w:rFonts w:ascii="Times New Roman" w:hAnsi="Times New Roman" w:cs="Times New Roman"/>
                <w:sz w:val="16"/>
                <w:szCs w:val="16"/>
              </w:rPr>
            </w:pPr>
            <w:r w:rsidRPr="00CD66FB">
              <w:rPr>
                <w:rFonts w:ascii="Times New Roman" w:hAnsi="Times New Roman" w:cs="Times New Roman"/>
                <w:sz w:val="16"/>
                <w:szCs w:val="16"/>
              </w:rPr>
              <w:t>Vivre Ensemble – Portefeuille de lectures – Octobre 2013</w:t>
            </w:r>
          </w:p>
          <w:p w:rsidR="006F550A" w:rsidRPr="00CD66FB" w:rsidRDefault="006F550A" w:rsidP="00CD66FB">
            <w:pPr>
              <w:pStyle w:val="Pieddepage"/>
              <w:jc w:val="center"/>
              <w:rPr>
                <w:rFonts w:ascii="Times New Roman" w:hAnsi="Times New Roman" w:cs="Times New Roman"/>
                <w:sz w:val="16"/>
                <w:szCs w:val="16"/>
              </w:rPr>
            </w:pPr>
            <w:r w:rsidRPr="00CD66FB">
              <w:rPr>
                <w:rFonts w:ascii="Times New Roman" w:hAnsi="Times New Roman" w:cs="Times New Roman"/>
                <w:sz w:val="16"/>
                <w:szCs w:val="16"/>
              </w:rPr>
              <w:t xml:space="preserve">Page </w:t>
            </w:r>
            <w:r w:rsidR="008B730B" w:rsidRPr="00CD66FB">
              <w:rPr>
                <w:rFonts w:ascii="Times New Roman" w:hAnsi="Times New Roman" w:cs="Times New Roman"/>
                <w:b/>
                <w:sz w:val="16"/>
                <w:szCs w:val="16"/>
              </w:rPr>
              <w:fldChar w:fldCharType="begin"/>
            </w:r>
            <w:r w:rsidRPr="00CD66FB">
              <w:rPr>
                <w:rFonts w:ascii="Times New Roman" w:hAnsi="Times New Roman" w:cs="Times New Roman"/>
                <w:b/>
                <w:sz w:val="16"/>
                <w:szCs w:val="16"/>
              </w:rPr>
              <w:instrText>PAGE</w:instrText>
            </w:r>
            <w:r w:rsidR="008B730B" w:rsidRPr="00CD66FB">
              <w:rPr>
                <w:rFonts w:ascii="Times New Roman" w:hAnsi="Times New Roman" w:cs="Times New Roman"/>
                <w:b/>
                <w:sz w:val="16"/>
                <w:szCs w:val="16"/>
              </w:rPr>
              <w:fldChar w:fldCharType="separate"/>
            </w:r>
            <w:r w:rsidR="00CA4B8A">
              <w:rPr>
                <w:rFonts w:ascii="Times New Roman" w:hAnsi="Times New Roman" w:cs="Times New Roman"/>
                <w:b/>
                <w:noProof/>
                <w:sz w:val="16"/>
                <w:szCs w:val="16"/>
              </w:rPr>
              <w:t>2</w:t>
            </w:r>
            <w:r w:rsidR="008B730B" w:rsidRPr="00CD66FB">
              <w:rPr>
                <w:rFonts w:ascii="Times New Roman" w:hAnsi="Times New Roman" w:cs="Times New Roman"/>
                <w:b/>
                <w:sz w:val="16"/>
                <w:szCs w:val="16"/>
              </w:rPr>
              <w:fldChar w:fldCharType="end"/>
            </w:r>
            <w:r w:rsidRPr="00CD66FB">
              <w:rPr>
                <w:rFonts w:ascii="Times New Roman" w:hAnsi="Times New Roman" w:cs="Times New Roman"/>
                <w:sz w:val="16"/>
                <w:szCs w:val="16"/>
              </w:rPr>
              <w:t xml:space="preserve"> sur </w:t>
            </w:r>
            <w:r w:rsidR="008B730B" w:rsidRPr="00CD66FB">
              <w:rPr>
                <w:rFonts w:ascii="Times New Roman" w:hAnsi="Times New Roman" w:cs="Times New Roman"/>
                <w:b/>
                <w:sz w:val="16"/>
                <w:szCs w:val="16"/>
              </w:rPr>
              <w:fldChar w:fldCharType="begin"/>
            </w:r>
            <w:r w:rsidRPr="00CD66FB">
              <w:rPr>
                <w:rFonts w:ascii="Times New Roman" w:hAnsi="Times New Roman" w:cs="Times New Roman"/>
                <w:b/>
                <w:sz w:val="16"/>
                <w:szCs w:val="16"/>
              </w:rPr>
              <w:instrText>NUMPAGES</w:instrText>
            </w:r>
            <w:r w:rsidR="008B730B" w:rsidRPr="00CD66FB">
              <w:rPr>
                <w:rFonts w:ascii="Times New Roman" w:hAnsi="Times New Roman" w:cs="Times New Roman"/>
                <w:b/>
                <w:sz w:val="16"/>
                <w:szCs w:val="16"/>
              </w:rPr>
              <w:fldChar w:fldCharType="separate"/>
            </w:r>
            <w:r w:rsidR="00CA4B8A">
              <w:rPr>
                <w:rFonts w:ascii="Times New Roman" w:hAnsi="Times New Roman" w:cs="Times New Roman"/>
                <w:b/>
                <w:noProof/>
                <w:sz w:val="16"/>
                <w:szCs w:val="16"/>
              </w:rPr>
              <w:t>17</w:t>
            </w:r>
            <w:r w:rsidR="008B730B" w:rsidRPr="00CD66FB">
              <w:rPr>
                <w:rFonts w:ascii="Times New Roman" w:hAnsi="Times New Roman" w:cs="Times New Roman"/>
                <w:b/>
                <w:sz w:val="16"/>
                <w:szCs w:val="16"/>
              </w:rPr>
              <w:fldChar w:fldCharType="end"/>
            </w:r>
          </w:p>
        </w:sdtContent>
      </w:sdt>
    </w:sdtContent>
  </w:sdt>
  <w:p w:rsidR="006F550A" w:rsidRPr="00CD66FB" w:rsidRDefault="006F550A">
    <w:pPr>
      <w:pStyle w:val="Pieddepage"/>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0A" w:rsidRDefault="006F550A" w:rsidP="00CD66FB">
      <w:pPr>
        <w:spacing w:after="0" w:line="240" w:lineRule="auto"/>
      </w:pPr>
      <w:r>
        <w:separator/>
      </w:r>
    </w:p>
  </w:footnote>
  <w:footnote w:type="continuationSeparator" w:id="0">
    <w:p w:rsidR="006F550A" w:rsidRDefault="006F550A" w:rsidP="00CD66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340B7"/>
    <w:multiLevelType w:val="multilevel"/>
    <w:tmpl w:val="C018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041FD"/>
    <w:multiLevelType w:val="multilevel"/>
    <w:tmpl w:val="8686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AF5EA0"/>
    <w:multiLevelType w:val="multilevel"/>
    <w:tmpl w:val="F2EA8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EA5CAB"/>
    <w:multiLevelType w:val="multilevel"/>
    <w:tmpl w:val="A60E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E62B8"/>
    <w:multiLevelType w:val="hybridMultilevel"/>
    <w:tmpl w:val="997E0CE4"/>
    <w:lvl w:ilvl="0" w:tplc="294CC4EE">
      <w:start w:val="2005"/>
      <w:numFmt w:val="bullet"/>
      <w:lvlText w:val="-"/>
      <w:lvlJc w:val="left"/>
      <w:pPr>
        <w:ind w:left="360" w:hanging="360"/>
      </w:pPr>
      <w:rPr>
        <w:rFonts w:ascii="Calibri" w:eastAsiaTheme="minorHAnsi" w:hAnsi="Calibri" w:cstheme="minorBidi" w:hint="default"/>
        <w:b/>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60C66373"/>
    <w:multiLevelType w:val="multilevel"/>
    <w:tmpl w:val="F3D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EC2FE9"/>
    <w:multiLevelType w:val="multilevel"/>
    <w:tmpl w:val="26C84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17FEF"/>
    <w:rsid w:val="00005D6C"/>
    <w:rsid w:val="000309CA"/>
    <w:rsid w:val="000B7370"/>
    <w:rsid w:val="000C7A97"/>
    <w:rsid w:val="000F7188"/>
    <w:rsid w:val="00117FEF"/>
    <w:rsid w:val="00175B23"/>
    <w:rsid w:val="001B7203"/>
    <w:rsid w:val="00252FE5"/>
    <w:rsid w:val="00270242"/>
    <w:rsid w:val="00292CAD"/>
    <w:rsid w:val="002D1A4B"/>
    <w:rsid w:val="003951E6"/>
    <w:rsid w:val="003C2C77"/>
    <w:rsid w:val="003F5619"/>
    <w:rsid w:val="00426DAA"/>
    <w:rsid w:val="005155CF"/>
    <w:rsid w:val="00547972"/>
    <w:rsid w:val="005813A4"/>
    <w:rsid w:val="006044E2"/>
    <w:rsid w:val="0066188A"/>
    <w:rsid w:val="006F550A"/>
    <w:rsid w:val="00704AB6"/>
    <w:rsid w:val="00731E9C"/>
    <w:rsid w:val="00770B16"/>
    <w:rsid w:val="0077219E"/>
    <w:rsid w:val="0078289F"/>
    <w:rsid w:val="0080260D"/>
    <w:rsid w:val="008263A1"/>
    <w:rsid w:val="008575B7"/>
    <w:rsid w:val="008641F7"/>
    <w:rsid w:val="00875DCC"/>
    <w:rsid w:val="008B730B"/>
    <w:rsid w:val="008E73DF"/>
    <w:rsid w:val="00953386"/>
    <w:rsid w:val="00965987"/>
    <w:rsid w:val="00994157"/>
    <w:rsid w:val="00A542A8"/>
    <w:rsid w:val="00A72CF2"/>
    <w:rsid w:val="00AA63DE"/>
    <w:rsid w:val="00AB1310"/>
    <w:rsid w:val="00AE02C2"/>
    <w:rsid w:val="00AE244E"/>
    <w:rsid w:val="00B10397"/>
    <w:rsid w:val="00B143B4"/>
    <w:rsid w:val="00B371A8"/>
    <w:rsid w:val="00B44751"/>
    <w:rsid w:val="00CA4B8A"/>
    <w:rsid w:val="00CD66FB"/>
    <w:rsid w:val="00D12A62"/>
    <w:rsid w:val="00F30AD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88A"/>
  </w:style>
  <w:style w:type="paragraph" w:styleId="Titre1">
    <w:name w:val="heading 1"/>
    <w:basedOn w:val="Normal"/>
    <w:link w:val="Titre1Car"/>
    <w:uiPriority w:val="9"/>
    <w:qFormat/>
    <w:rsid w:val="00117FEF"/>
    <w:pPr>
      <w:spacing w:before="100" w:beforeAutospacing="1" w:after="100" w:afterAutospacing="1" w:line="240" w:lineRule="atLeast"/>
      <w:outlineLvl w:val="0"/>
    </w:pPr>
    <w:rPr>
      <w:rFonts w:ascii="Times New Roman" w:eastAsia="Times New Roman" w:hAnsi="Times New Roman" w:cs="Times New Roman"/>
      <w:color w:val="333333"/>
      <w:kern w:val="36"/>
      <w:sz w:val="45"/>
      <w:szCs w:val="45"/>
      <w:lang w:eastAsia="fr-BE"/>
    </w:rPr>
  </w:style>
  <w:style w:type="paragraph" w:styleId="Titre2">
    <w:name w:val="heading 2"/>
    <w:basedOn w:val="Normal"/>
    <w:link w:val="Titre2Car"/>
    <w:uiPriority w:val="9"/>
    <w:qFormat/>
    <w:rsid w:val="00117FEF"/>
    <w:pPr>
      <w:spacing w:before="100" w:beforeAutospacing="1" w:after="100" w:afterAutospacing="1" w:line="510" w:lineRule="atLeast"/>
      <w:outlineLvl w:val="1"/>
    </w:pPr>
    <w:rPr>
      <w:rFonts w:ascii="Times New Roman" w:eastAsia="Times New Roman" w:hAnsi="Times New Roman" w:cs="Times New Roman"/>
      <w:color w:val="333333"/>
      <w:sz w:val="36"/>
      <w:szCs w:val="36"/>
      <w:lang w:eastAsia="fr-BE"/>
    </w:rPr>
  </w:style>
  <w:style w:type="paragraph" w:styleId="Titre3">
    <w:name w:val="heading 3"/>
    <w:basedOn w:val="Normal"/>
    <w:next w:val="Normal"/>
    <w:link w:val="Titre3Car"/>
    <w:uiPriority w:val="9"/>
    <w:unhideWhenUsed/>
    <w:qFormat/>
    <w:rsid w:val="008E73D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31E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FEF"/>
    <w:rPr>
      <w:rFonts w:ascii="Times New Roman" w:eastAsia="Times New Roman" w:hAnsi="Times New Roman" w:cs="Times New Roman"/>
      <w:color w:val="333333"/>
      <w:kern w:val="36"/>
      <w:sz w:val="45"/>
      <w:szCs w:val="45"/>
      <w:lang w:eastAsia="fr-BE"/>
    </w:rPr>
  </w:style>
  <w:style w:type="character" w:customStyle="1" w:styleId="Titre2Car">
    <w:name w:val="Titre 2 Car"/>
    <w:basedOn w:val="Policepardfaut"/>
    <w:link w:val="Titre2"/>
    <w:uiPriority w:val="9"/>
    <w:rsid w:val="00117FEF"/>
    <w:rPr>
      <w:rFonts w:ascii="Times New Roman" w:eastAsia="Times New Roman" w:hAnsi="Times New Roman" w:cs="Times New Roman"/>
      <w:color w:val="333333"/>
      <w:sz w:val="36"/>
      <w:szCs w:val="36"/>
      <w:lang w:eastAsia="fr-BE"/>
    </w:rPr>
  </w:style>
  <w:style w:type="paragraph" w:styleId="NormalWeb">
    <w:name w:val="Normal (Web)"/>
    <w:basedOn w:val="Normal"/>
    <w:uiPriority w:val="99"/>
    <w:unhideWhenUsed/>
    <w:rsid w:val="00117FEF"/>
    <w:pPr>
      <w:spacing w:before="100" w:beforeAutospacing="1" w:after="100" w:afterAutospacing="1" w:line="390" w:lineRule="atLeast"/>
    </w:pPr>
    <w:rPr>
      <w:rFonts w:ascii="Times New Roman" w:eastAsia="Times New Roman" w:hAnsi="Times New Roman" w:cs="Times New Roman"/>
      <w:sz w:val="24"/>
      <w:szCs w:val="24"/>
      <w:lang w:eastAsia="fr-BE"/>
    </w:rPr>
  </w:style>
  <w:style w:type="paragraph" w:customStyle="1" w:styleId="post-meta">
    <w:name w:val="post-meta"/>
    <w:basedOn w:val="Normal"/>
    <w:rsid w:val="00117FEF"/>
    <w:pPr>
      <w:spacing w:before="100" w:beforeAutospacing="1" w:after="100" w:afterAutospacing="1" w:line="390" w:lineRule="atLeast"/>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117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7FEF"/>
    <w:rPr>
      <w:rFonts w:ascii="Tahoma" w:hAnsi="Tahoma" w:cs="Tahoma"/>
      <w:sz w:val="16"/>
      <w:szCs w:val="16"/>
    </w:rPr>
  </w:style>
  <w:style w:type="character" w:customStyle="1" w:styleId="Titre3Car">
    <w:name w:val="Titre 3 Car"/>
    <w:basedOn w:val="Policepardfaut"/>
    <w:link w:val="Titre3"/>
    <w:uiPriority w:val="9"/>
    <w:rsid w:val="008E73DF"/>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8E73DF"/>
    <w:rPr>
      <w:b/>
      <w:bCs/>
    </w:rPr>
  </w:style>
  <w:style w:type="character" w:styleId="Lienhypertexte">
    <w:name w:val="Hyperlink"/>
    <w:basedOn w:val="Policepardfaut"/>
    <w:uiPriority w:val="99"/>
    <w:unhideWhenUsed/>
    <w:rsid w:val="008E73DF"/>
    <w:rPr>
      <w:color w:val="0000FF"/>
      <w:u w:val="single"/>
    </w:rPr>
  </w:style>
  <w:style w:type="character" w:customStyle="1" w:styleId="apple-converted-space">
    <w:name w:val="apple-converted-space"/>
    <w:basedOn w:val="Policepardfaut"/>
    <w:rsid w:val="008E73DF"/>
  </w:style>
  <w:style w:type="paragraph" w:styleId="Paragraphedeliste">
    <w:name w:val="List Paragraph"/>
    <w:basedOn w:val="Normal"/>
    <w:uiPriority w:val="34"/>
    <w:qFormat/>
    <w:rsid w:val="00252FE5"/>
    <w:pPr>
      <w:ind w:left="720"/>
      <w:contextualSpacing/>
    </w:pPr>
  </w:style>
  <w:style w:type="character" w:styleId="Lienhypertextesuivivisit">
    <w:name w:val="FollowedHyperlink"/>
    <w:basedOn w:val="Policepardfaut"/>
    <w:uiPriority w:val="99"/>
    <w:semiHidden/>
    <w:unhideWhenUsed/>
    <w:rsid w:val="005813A4"/>
    <w:rPr>
      <w:color w:val="800080" w:themeColor="followedHyperlink"/>
      <w:u w:val="single"/>
    </w:rPr>
  </w:style>
  <w:style w:type="character" w:customStyle="1" w:styleId="field-content">
    <w:name w:val="field-content"/>
    <w:basedOn w:val="Policepardfaut"/>
    <w:rsid w:val="00AE244E"/>
  </w:style>
  <w:style w:type="character" w:customStyle="1" w:styleId="date-display-single">
    <w:name w:val="date-display-single"/>
    <w:basedOn w:val="Policepardfaut"/>
    <w:rsid w:val="00AE244E"/>
  </w:style>
  <w:style w:type="character" w:customStyle="1" w:styleId="file">
    <w:name w:val="file"/>
    <w:basedOn w:val="Policepardfaut"/>
    <w:rsid w:val="00AE244E"/>
  </w:style>
  <w:style w:type="character" w:styleId="Accentuation">
    <w:name w:val="Emphasis"/>
    <w:basedOn w:val="Policepardfaut"/>
    <w:uiPriority w:val="20"/>
    <w:qFormat/>
    <w:rsid w:val="00AE244E"/>
    <w:rPr>
      <w:i/>
      <w:iCs/>
    </w:rPr>
  </w:style>
  <w:style w:type="character" w:customStyle="1" w:styleId="Titre4Car">
    <w:name w:val="Titre 4 Car"/>
    <w:basedOn w:val="Policepardfaut"/>
    <w:link w:val="Titre4"/>
    <w:uiPriority w:val="9"/>
    <w:rsid w:val="00731E9C"/>
    <w:rPr>
      <w:rFonts w:asciiTheme="majorHAnsi" w:eastAsiaTheme="majorEastAsia" w:hAnsiTheme="majorHAnsi" w:cstheme="majorBidi"/>
      <w:b/>
      <w:bCs/>
      <w:i/>
      <w:iCs/>
      <w:color w:val="4F81BD" w:themeColor="accent1"/>
    </w:rPr>
  </w:style>
  <w:style w:type="character" w:customStyle="1" w:styleId="author">
    <w:name w:val="author"/>
    <w:basedOn w:val="Policepardfaut"/>
    <w:rsid w:val="000309CA"/>
  </w:style>
  <w:style w:type="character" w:customStyle="1" w:styleId="publication">
    <w:name w:val="publication"/>
    <w:basedOn w:val="Policepardfaut"/>
    <w:rsid w:val="000309CA"/>
  </w:style>
  <w:style w:type="character" w:customStyle="1" w:styleId="ata11y">
    <w:name w:val="at_a11y"/>
    <w:basedOn w:val="Policepardfaut"/>
    <w:rsid w:val="000309CA"/>
  </w:style>
  <w:style w:type="character" w:customStyle="1" w:styleId="phylactery">
    <w:name w:val="phylactery"/>
    <w:basedOn w:val="Policepardfaut"/>
    <w:rsid w:val="000309CA"/>
  </w:style>
  <w:style w:type="character" w:customStyle="1" w:styleId="subsectionname">
    <w:name w:val="subsectionname"/>
    <w:basedOn w:val="Policepardfaut"/>
    <w:rsid w:val="000309CA"/>
  </w:style>
  <w:style w:type="paragraph" w:styleId="En-tte">
    <w:name w:val="header"/>
    <w:basedOn w:val="Normal"/>
    <w:link w:val="En-tteCar"/>
    <w:uiPriority w:val="99"/>
    <w:semiHidden/>
    <w:unhideWhenUsed/>
    <w:rsid w:val="00CD66F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66FB"/>
  </w:style>
  <w:style w:type="paragraph" w:styleId="Pieddepage">
    <w:name w:val="footer"/>
    <w:basedOn w:val="Normal"/>
    <w:link w:val="PieddepageCar"/>
    <w:uiPriority w:val="99"/>
    <w:unhideWhenUsed/>
    <w:rsid w:val="00CD66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6FB"/>
  </w:style>
</w:styles>
</file>

<file path=word/webSettings.xml><?xml version="1.0" encoding="utf-8"?>
<w:webSettings xmlns:r="http://schemas.openxmlformats.org/officeDocument/2006/relationships" xmlns:w="http://schemas.openxmlformats.org/wordprocessingml/2006/main">
  <w:divs>
    <w:div w:id="261379374">
      <w:bodyDiv w:val="1"/>
      <w:marLeft w:val="0"/>
      <w:marRight w:val="0"/>
      <w:marTop w:val="0"/>
      <w:marBottom w:val="0"/>
      <w:divBdr>
        <w:top w:val="none" w:sz="0" w:space="0" w:color="auto"/>
        <w:left w:val="none" w:sz="0" w:space="0" w:color="auto"/>
        <w:bottom w:val="none" w:sz="0" w:space="0" w:color="auto"/>
        <w:right w:val="none" w:sz="0" w:space="0" w:color="auto"/>
      </w:divBdr>
      <w:divsChild>
        <w:div w:id="1589342273">
          <w:marLeft w:val="0"/>
          <w:marRight w:val="0"/>
          <w:marTop w:val="0"/>
          <w:marBottom w:val="600"/>
          <w:divBdr>
            <w:top w:val="none" w:sz="0" w:space="0" w:color="auto"/>
            <w:left w:val="none" w:sz="0" w:space="0" w:color="auto"/>
            <w:bottom w:val="none" w:sz="0" w:space="0" w:color="auto"/>
            <w:right w:val="none" w:sz="0" w:space="0" w:color="auto"/>
          </w:divBdr>
          <w:divsChild>
            <w:div w:id="1502311224">
              <w:marLeft w:val="0"/>
              <w:marRight w:val="0"/>
              <w:marTop w:val="0"/>
              <w:marBottom w:val="0"/>
              <w:divBdr>
                <w:top w:val="none" w:sz="0" w:space="0" w:color="auto"/>
                <w:left w:val="single" w:sz="6" w:space="0" w:color="E0E0E0"/>
                <w:bottom w:val="none" w:sz="0" w:space="0" w:color="auto"/>
                <w:right w:val="single" w:sz="6" w:space="0" w:color="E0E0E0"/>
              </w:divBdr>
              <w:divsChild>
                <w:div w:id="1409573757">
                  <w:marLeft w:val="0"/>
                  <w:marRight w:val="0"/>
                  <w:marTop w:val="0"/>
                  <w:marBottom w:val="0"/>
                  <w:divBdr>
                    <w:top w:val="none" w:sz="0" w:space="0" w:color="auto"/>
                    <w:left w:val="none" w:sz="0" w:space="0" w:color="auto"/>
                    <w:bottom w:val="none" w:sz="0" w:space="0" w:color="auto"/>
                    <w:right w:val="none" w:sz="0" w:space="0" w:color="auto"/>
                  </w:divBdr>
                  <w:divsChild>
                    <w:div w:id="1347295489">
                      <w:marLeft w:val="0"/>
                      <w:marRight w:val="0"/>
                      <w:marTop w:val="0"/>
                      <w:marBottom w:val="0"/>
                      <w:divBdr>
                        <w:top w:val="none" w:sz="0" w:space="0" w:color="auto"/>
                        <w:left w:val="none" w:sz="0" w:space="0" w:color="auto"/>
                        <w:bottom w:val="none" w:sz="0" w:space="0" w:color="auto"/>
                        <w:right w:val="none" w:sz="0" w:space="0" w:color="auto"/>
                      </w:divBdr>
                      <w:divsChild>
                        <w:div w:id="1791390567">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sChild>
            </w:div>
          </w:divsChild>
        </w:div>
      </w:divsChild>
    </w:div>
    <w:div w:id="997732657">
      <w:bodyDiv w:val="1"/>
      <w:marLeft w:val="0"/>
      <w:marRight w:val="0"/>
      <w:marTop w:val="0"/>
      <w:marBottom w:val="0"/>
      <w:divBdr>
        <w:top w:val="none" w:sz="0" w:space="0" w:color="auto"/>
        <w:left w:val="none" w:sz="0" w:space="0" w:color="auto"/>
        <w:bottom w:val="none" w:sz="0" w:space="0" w:color="auto"/>
        <w:right w:val="none" w:sz="0" w:space="0" w:color="auto"/>
      </w:divBdr>
      <w:divsChild>
        <w:div w:id="1122070221">
          <w:marLeft w:val="0"/>
          <w:marRight w:val="0"/>
          <w:marTop w:val="0"/>
          <w:marBottom w:val="0"/>
          <w:divBdr>
            <w:top w:val="none" w:sz="0" w:space="0" w:color="auto"/>
            <w:left w:val="none" w:sz="0" w:space="0" w:color="auto"/>
            <w:bottom w:val="none" w:sz="0" w:space="0" w:color="auto"/>
            <w:right w:val="none" w:sz="0" w:space="0" w:color="auto"/>
          </w:divBdr>
        </w:div>
        <w:div w:id="1795052708">
          <w:marLeft w:val="0"/>
          <w:marRight w:val="0"/>
          <w:marTop w:val="0"/>
          <w:marBottom w:val="0"/>
          <w:divBdr>
            <w:top w:val="none" w:sz="0" w:space="0" w:color="auto"/>
            <w:left w:val="none" w:sz="0" w:space="0" w:color="auto"/>
            <w:bottom w:val="none" w:sz="0" w:space="0" w:color="auto"/>
            <w:right w:val="none" w:sz="0" w:space="0" w:color="auto"/>
          </w:divBdr>
          <w:divsChild>
            <w:div w:id="1353918031">
              <w:marLeft w:val="0"/>
              <w:marRight w:val="0"/>
              <w:marTop w:val="0"/>
              <w:marBottom w:val="0"/>
              <w:divBdr>
                <w:top w:val="none" w:sz="0" w:space="0" w:color="auto"/>
                <w:left w:val="none" w:sz="0" w:space="0" w:color="auto"/>
                <w:bottom w:val="none" w:sz="0" w:space="0" w:color="auto"/>
                <w:right w:val="none" w:sz="0" w:space="0" w:color="auto"/>
              </w:divBdr>
            </w:div>
            <w:div w:id="19208206">
              <w:marLeft w:val="0"/>
              <w:marRight w:val="0"/>
              <w:marTop w:val="0"/>
              <w:marBottom w:val="0"/>
              <w:divBdr>
                <w:top w:val="none" w:sz="0" w:space="0" w:color="auto"/>
                <w:left w:val="none" w:sz="0" w:space="0" w:color="auto"/>
                <w:bottom w:val="none" w:sz="0" w:space="0" w:color="auto"/>
                <w:right w:val="none" w:sz="0" w:space="0" w:color="auto"/>
              </w:divBdr>
              <w:divsChild>
                <w:div w:id="9247983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68806605">
      <w:bodyDiv w:val="1"/>
      <w:marLeft w:val="0"/>
      <w:marRight w:val="0"/>
      <w:marTop w:val="0"/>
      <w:marBottom w:val="0"/>
      <w:divBdr>
        <w:top w:val="none" w:sz="0" w:space="0" w:color="auto"/>
        <w:left w:val="none" w:sz="0" w:space="0" w:color="auto"/>
        <w:bottom w:val="none" w:sz="0" w:space="0" w:color="auto"/>
        <w:right w:val="none" w:sz="0" w:space="0" w:color="auto"/>
      </w:divBdr>
    </w:div>
    <w:div w:id="1275405814">
      <w:bodyDiv w:val="1"/>
      <w:marLeft w:val="0"/>
      <w:marRight w:val="0"/>
      <w:marTop w:val="0"/>
      <w:marBottom w:val="0"/>
      <w:divBdr>
        <w:top w:val="none" w:sz="0" w:space="0" w:color="auto"/>
        <w:left w:val="none" w:sz="0" w:space="0" w:color="auto"/>
        <w:bottom w:val="none" w:sz="0" w:space="0" w:color="auto"/>
        <w:right w:val="none" w:sz="0" w:space="0" w:color="auto"/>
      </w:divBdr>
      <w:divsChild>
        <w:div w:id="612055483">
          <w:marLeft w:val="0"/>
          <w:marRight w:val="0"/>
          <w:marTop w:val="0"/>
          <w:marBottom w:val="0"/>
          <w:divBdr>
            <w:top w:val="none" w:sz="0" w:space="0" w:color="auto"/>
            <w:left w:val="none" w:sz="0" w:space="0" w:color="auto"/>
            <w:bottom w:val="none" w:sz="0" w:space="0" w:color="auto"/>
            <w:right w:val="none" w:sz="0" w:space="0" w:color="auto"/>
          </w:divBdr>
          <w:divsChild>
            <w:div w:id="1977493913">
              <w:marLeft w:val="0"/>
              <w:marRight w:val="0"/>
              <w:marTop w:val="0"/>
              <w:marBottom w:val="225"/>
              <w:divBdr>
                <w:top w:val="none" w:sz="0" w:space="0" w:color="auto"/>
                <w:left w:val="none" w:sz="0" w:space="0" w:color="auto"/>
                <w:bottom w:val="none" w:sz="0" w:space="0" w:color="auto"/>
                <w:right w:val="none" w:sz="0" w:space="0" w:color="auto"/>
              </w:divBdr>
              <w:divsChild>
                <w:div w:id="2065907876">
                  <w:marLeft w:val="0"/>
                  <w:marRight w:val="0"/>
                  <w:marTop w:val="0"/>
                  <w:marBottom w:val="0"/>
                  <w:divBdr>
                    <w:top w:val="none" w:sz="0" w:space="0" w:color="auto"/>
                    <w:left w:val="none" w:sz="0" w:space="0" w:color="auto"/>
                    <w:bottom w:val="none" w:sz="0" w:space="0" w:color="auto"/>
                    <w:right w:val="none" w:sz="0" w:space="0" w:color="auto"/>
                  </w:divBdr>
                  <w:divsChild>
                    <w:div w:id="77142218">
                      <w:marLeft w:val="0"/>
                      <w:marRight w:val="0"/>
                      <w:marTop w:val="0"/>
                      <w:marBottom w:val="0"/>
                      <w:divBdr>
                        <w:top w:val="none" w:sz="0" w:space="0" w:color="auto"/>
                        <w:left w:val="none" w:sz="0" w:space="0" w:color="auto"/>
                        <w:bottom w:val="none" w:sz="0" w:space="0" w:color="auto"/>
                        <w:right w:val="none" w:sz="0" w:space="0" w:color="auto"/>
                      </w:divBdr>
                      <w:divsChild>
                        <w:div w:id="852380634">
                          <w:marLeft w:val="0"/>
                          <w:marRight w:val="0"/>
                          <w:marTop w:val="0"/>
                          <w:marBottom w:val="0"/>
                          <w:divBdr>
                            <w:top w:val="none" w:sz="0" w:space="0" w:color="auto"/>
                            <w:left w:val="none" w:sz="0" w:space="0" w:color="auto"/>
                            <w:bottom w:val="none" w:sz="0" w:space="0" w:color="auto"/>
                            <w:right w:val="none" w:sz="0" w:space="0" w:color="auto"/>
                          </w:divBdr>
                          <w:divsChild>
                            <w:div w:id="7958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79373">
              <w:marLeft w:val="0"/>
              <w:marRight w:val="0"/>
              <w:marTop w:val="0"/>
              <w:marBottom w:val="0"/>
              <w:divBdr>
                <w:top w:val="none" w:sz="0" w:space="0" w:color="auto"/>
                <w:left w:val="none" w:sz="0" w:space="0" w:color="auto"/>
                <w:bottom w:val="none" w:sz="0" w:space="0" w:color="auto"/>
                <w:right w:val="none" w:sz="0" w:space="0" w:color="auto"/>
              </w:divBdr>
              <w:divsChild>
                <w:div w:id="522936398">
                  <w:marLeft w:val="0"/>
                  <w:marRight w:val="0"/>
                  <w:marTop w:val="0"/>
                  <w:marBottom w:val="0"/>
                  <w:divBdr>
                    <w:top w:val="none" w:sz="0" w:space="0" w:color="auto"/>
                    <w:left w:val="none" w:sz="0" w:space="0" w:color="auto"/>
                    <w:bottom w:val="none" w:sz="0" w:space="0" w:color="auto"/>
                    <w:right w:val="none" w:sz="0" w:space="0" w:color="auto"/>
                  </w:divBdr>
                  <w:divsChild>
                    <w:div w:id="1120731584">
                      <w:marLeft w:val="0"/>
                      <w:marRight w:val="0"/>
                      <w:marTop w:val="0"/>
                      <w:marBottom w:val="0"/>
                      <w:divBdr>
                        <w:top w:val="none" w:sz="0" w:space="0" w:color="auto"/>
                        <w:left w:val="none" w:sz="0" w:space="0" w:color="auto"/>
                        <w:bottom w:val="none" w:sz="0" w:space="0" w:color="auto"/>
                        <w:right w:val="none" w:sz="0" w:space="0" w:color="auto"/>
                      </w:divBdr>
                      <w:divsChild>
                        <w:div w:id="939722454">
                          <w:marLeft w:val="0"/>
                          <w:marRight w:val="0"/>
                          <w:marTop w:val="0"/>
                          <w:marBottom w:val="0"/>
                          <w:divBdr>
                            <w:top w:val="none" w:sz="0" w:space="0" w:color="auto"/>
                            <w:left w:val="none" w:sz="0" w:space="0" w:color="auto"/>
                            <w:bottom w:val="none" w:sz="0" w:space="0" w:color="auto"/>
                            <w:right w:val="none" w:sz="0" w:space="0" w:color="auto"/>
                          </w:divBdr>
                          <w:divsChild>
                            <w:div w:id="1603611414">
                              <w:marLeft w:val="0"/>
                              <w:marRight w:val="225"/>
                              <w:marTop w:val="0"/>
                              <w:marBottom w:val="300"/>
                              <w:divBdr>
                                <w:top w:val="none" w:sz="0" w:space="0" w:color="auto"/>
                                <w:left w:val="none" w:sz="0" w:space="0" w:color="auto"/>
                                <w:bottom w:val="none" w:sz="0" w:space="0" w:color="auto"/>
                                <w:right w:val="none" w:sz="0" w:space="0" w:color="auto"/>
                              </w:divBdr>
                              <w:divsChild>
                                <w:div w:id="565261464">
                                  <w:marLeft w:val="0"/>
                                  <w:marRight w:val="0"/>
                                  <w:marTop w:val="0"/>
                                  <w:marBottom w:val="0"/>
                                  <w:divBdr>
                                    <w:top w:val="none" w:sz="0" w:space="0" w:color="auto"/>
                                    <w:left w:val="none" w:sz="0" w:space="0" w:color="auto"/>
                                    <w:bottom w:val="none" w:sz="0" w:space="0" w:color="auto"/>
                                    <w:right w:val="none" w:sz="0" w:space="0" w:color="auto"/>
                                  </w:divBdr>
                                  <w:divsChild>
                                    <w:div w:id="1512834973">
                                      <w:marLeft w:val="0"/>
                                      <w:marRight w:val="0"/>
                                      <w:marTop w:val="0"/>
                                      <w:marBottom w:val="0"/>
                                      <w:divBdr>
                                        <w:top w:val="none" w:sz="0" w:space="0" w:color="auto"/>
                                        <w:left w:val="none" w:sz="0" w:space="0" w:color="auto"/>
                                        <w:bottom w:val="none" w:sz="0" w:space="0" w:color="auto"/>
                                        <w:right w:val="none" w:sz="0" w:space="0" w:color="auto"/>
                                      </w:divBdr>
                                      <w:divsChild>
                                        <w:div w:id="17194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723">
                                  <w:marLeft w:val="0"/>
                                  <w:marRight w:val="0"/>
                                  <w:marTop w:val="0"/>
                                  <w:marBottom w:val="0"/>
                                  <w:divBdr>
                                    <w:top w:val="none" w:sz="0" w:space="0" w:color="auto"/>
                                    <w:left w:val="none" w:sz="0" w:space="0" w:color="auto"/>
                                    <w:bottom w:val="none" w:sz="0" w:space="0" w:color="auto"/>
                                    <w:right w:val="none" w:sz="0" w:space="0" w:color="auto"/>
                                  </w:divBdr>
                                  <w:divsChild>
                                    <w:div w:id="495658174">
                                      <w:marLeft w:val="0"/>
                                      <w:marRight w:val="0"/>
                                      <w:marTop w:val="0"/>
                                      <w:marBottom w:val="0"/>
                                      <w:divBdr>
                                        <w:top w:val="none" w:sz="0" w:space="0" w:color="auto"/>
                                        <w:left w:val="none" w:sz="0" w:space="0" w:color="auto"/>
                                        <w:bottom w:val="none" w:sz="0" w:space="0" w:color="auto"/>
                                        <w:right w:val="none" w:sz="0" w:space="0" w:color="auto"/>
                                      </w:divBdr>
                                      <w:divsChild>
                                        <w:div w:id="11567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862">
                              <w:marLeft w:val="0"/>
                              <w:marRight w:val="0"/>
                              <w:marTop w:val="0"/>
                              <w:marBottom w:val="0"/>
                              <w:divBdr>
                                <w:top w:val="none" w:sz="0" w:space="0" w:color="auto"/>
                                <w:left w:val="none" w:sz="0" w:space="0" w:color="auto"/>
                                <w:bottom w:val="none" w:sz="0" w:space="0" w:color="auto"/>
                                <w:right w:val="none" w:sz="0" w:space="0" w:color="auto"/>
                              </w:divBdr>
                              <w:divsChild>
                                <w:div w:id="1752198434">
                                  <w:marLeft w:val="0"/>
                                  <w:marRight w:val="0"/>
                                  <w:marTop w:val="0"/>
                                  <w:marBottom w:val="0"/>
                                  <w:divBdr>
                                    <w:top w:val="none" w:sz="0" w:space="0" w:color="auto"/>
                                    <w:left w:val="none" w:sz="0" w:space="0" w:color="auto"/>
                                    <w:bottom w:val="none" w:sz="0" w:space="0" w:color="auto"/>
                                    <w:right w:val="none" w:sz="0" w:space="0" w:color="auto"/>
                                  </w:divBdr>
                                  <w:divsChild>
                                    <w:div w:id="2616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54625">
      <w:bodyDiv w:val="1"/>
      <w:marLeft w:val="0"/>
      <w:marRight w:val="0"/>
      <w:marTop w:val="0"/>
      <w:marBottom w:val="0"/>
      <w:divBdr>
        <w:top w:val="none" w:sz="0" w:space="0" w:color="auto"/>
        <w:left w:val="none" w:sz="0" w:space="0" w:color="auto"/>
        <w:bottom w:val="none" w:sz="0" w:space="0" w:color="auto"/>
        <w:right w:val="none" w:sz="0" w:space="0" w:color="auto"/>
      </w:divBdr>
      <w:divsChild>
        <w:div w:id="86467056">
          <w:marLeft w:val="0"/>
          <w:marRight w:val="0"/>
          <w:marTop w:val="0"/>
          <w:marBottom w:val="0"/>
          <w:divBdr>
            <w:top w:val="none" w:sz="0" w:space="0" w:color="auto"/>
            <w:left w:val="none" w:sz="0" w:space="0" w:color="auto"/>
            <w:bottom w:val="none" w:sz="0" w:space="0" w:color="auto"/>
            <w:right w:val="none" w:sz="0" w:space="0" w:color="auto"/>
          </w:divBdr>
        </w:div>
        <w:div w:id="73401609">
          <w:marLeft w:val="0"/>
          <w:marRight w:val="0"/>
          <w:marTop w:val="0"/>
          <w:marBottom w:val="300"/>
          <w:divBdr>
            <w:top w:val="none" w:sz="0" w:space="0" w:color="auto"/>
            <w:left w:val="none" w:sz="0" w:space="0" w:color="auto"/>
            <w:bottom w:val="single" w:sz="18" w:space="0" w:color="CCC4BE"/>
            <w:right w:val="none" w:sz="0" w:space="0" w:color="auto"/>
          </w:divBdr>
          <w:divsChild>
            <w:div w:id="2081439698">
              <w:marLeft w:val="0"/>
              <w:marRight w:val="0"/>
              <w:marTop w:val="0"/>
              <w:marBottom w:val="0"/>
              <w:divBdr>
                <w:top w:val="none" w:sz="0" w:space="0" w:color="auto"/>
                <w:left w:val="none" w:sz="0" w:space="0" w:color="auto"/>
                <w:bottom w:val="none" w:sz="0" w:space="0" w:color="auto"/>
                <w:right w:val="none" w:sz="0" w:space="0" w:color="auto"/>
              </w:divBdr>
            </w:div>
          </w:divsChild>
        </w:div>
        <w:div w:id="451753209">
          <w:marLeft w:val="0"/>
          <w:marRight w:val="0"/>
          <w:marTop w:val="0"/>
          <w:marBottom w:val="150"/>
          <w:divBdr>
            <w:top w:val="none" w:sz="0" w:space="0" w:color="auto"/>
            <w:left w:val="none" w:sz="0" w:space="0" w:color="auto"/>
            <w:bottom w:val="none" w:sz="0" w:space="0" w:color="auto"/>
            <w:right w:val="none" w:sz="0" w:space="0" w:color="auto"/>
          </w:divBdr>
        </w:div>
        <w:div w:id="1745494871">
          <w:marLeft w:val="0"/>
          <w:marRight w:val="0"/>
          <w:marTop w:val="0"/>
          <w:marBottom w:val="300"/>
          <w:divBdr>
            <w:top w:val="none" w:sz="0" w:space="0" w:color="auto"/>
            <w:left w:val="none" w:sz="0" w:space="0" w:color="auto"/>
            <w:bottom w:val="none" w:sz="0" w:space="0" w:color="auto"/>
            <w:right w:val="none" w:sz="0" w:space="0" w:color="auto"/>
          </w:divBdr>
          <w:divsChild>
            <w:div w:id="1263221403">
              <w:marLeft w:val="0"/>
              <w:marRight w:val="0"/>
              <w:marTop w:val="0"/>
              <w:marBottom w:val="0"/>
              <w:divBdr>
                <w:top w:val="none" w:sz="0" w:space="0" w:color="auto"/>
                <w:left w:val="none" w:sz="0" w:space="0" w:color="auto"/>
                <w:bottom w:val="none" w:sz="0" w:space="0" w:color="auto"/>
                <w:right w:val="none" w:sz="0" w:space="0" w:color="auto"/>
              </w:divBdr>
              <w:divsChild>
                <w:div w:id="1573848497">
                  <w:marLeft w:val="0"/>
                  <w:marRight w:val="0"/>
                  <w:marTop w:val="0"/>
                  <w:marBottom w:val="0"/>
                  <w:divBdr>
                    <w:top w:val="none" w:sz="0" w:space="0" w:color="auto"/>
                    <w:left w:val="none" w:sz="0" w:space="0" w:color="auto"/>
                    <w:bottom w:val="none" w:sz="0" w:space="0" w:color="auto"/>
                    <w:right w:val="none" w:sz="0" w:space="0" w:color="auto"/>
                  </w:divBdr>
                </w:div>
                <w:div w:id="1573810316">
                  <w:marLeft w:val="0"/>
                  <w:marRight w:val="0"/>
                  <w:marTop w:val="0"/>
                  <w:marBottom w:val="0"/>
                  <w:divBdr>
                    <w:top w:val="none" w:sz="0" w:space="0" w:color="auto"/>
                    <w:left w:val="none" w:sz="0" w:space="0" w:color="auto"/>
                    <w:bottom w:val="none" w:sz="0" w:space="0" w:color="auto"/>
                    <w:right w:val="none" w:sz="0" w:space="0" w:color="auto"/>
                  </w:divBdr>
                </w:div>
                <w:div w:id="1201162790">
                  <w:marLeft w:val="0"/>
                  <w:marRight w:val="0"/>
                  <w:marTop w:val="0"/>
                  <w:marBottom w:val="0"/>
                  <w:divBdr>
                    <w:top w:val="none" w:sz="0" w:space="0" w:color="auto"/>
                    <w:left w:val="none" w:sz="0" w:space="0" w:color="auto"/>
                    <w:bottom w:val="none" w:sz="0" w:space="0" w:color="auto"/>
                    <w:right w:val="none" w:sz="0" w:space="0" w:color="auto"/>
                  </w:divBdr>
                </w:div>
                <w:div w:id="728110518">
                  <w:marLeft w:val="0"/>
                  <w:marRight w:val="0"/>
                  <w:marTop w:val="0"/>
                  <w:marBottom w:val="0"/>
                  <w:divBdr>
                    <w:top w:val="none" w:sz="0" w:space="0" w:color="auto"/>
                    <w:left w:val="none" w:sz="0" w:space="0" w:color="auto"/>
                    <w:bottom w:val="none" w:sz="0" w:space="0" w:color="auto"/>
                    <w:right w:val="none" w:sz="0" w:space="0" w:color="auto"/>
                  </w:divBdr>
                </w:div>
                <w:div w:id="2123723488">
                  <w:marLeft w:val="0"/>
                  <w:marRight w:val="0"/>
                  <w:marTop w:val="0"/>
                  <w:marBottom w:val="0"/>
                  <w:divBdr>
                    <w:top w:val="none" w:sz="0" w:space="0" w:color="auto"/>
                    <w:left w:val="none" w:sz="0" w:space="0" w:color="auto"/>
                    <w:bottom w:val="none" w:sz="0" w:space="0" w:color="auto"/>
                    <w:right w:val="none" w:sz="0" w:space="0" w:color="auto"/>
                  </w:divBdr>
                </w:div>
                <w:div w:id="811169666">
                  <w:marLeft w:val="0"/>
                  <w:marRight w:val="0"/>
                  <w:marTop w:val="0"/>
                  <w:marBottom w:val="0"/>
                  <w:divBdr>
                    <w:top w:val="none" w:sz="0" w:space="0" w:color="auto"/>
                    <w:left w:val="none" w:sz="0" w:space="0" w:color="auto"/>
                    <w:bottom w:val="none" w:sz="0" w:space="0" w:color="auto"/>
                    <w:right w:val="none" w:sz="0" w:space="0" w:color="auto"/>
                  </w:divBdr>
                </w:div>
                <w:div w:id="1950968094">
                  <w:marLeft w:val="0"/>
                  <w:marRight w:val="0"/>
                  <w:marTop w:val="0"/>
                  <w:marBottom w:val="0"/>
                  <w:divBdr>
                    <w:top w:val="none" w:sz="0" w:space="0" w:color="auto"/>
                    <w:left w:val="none" w:sz="0" w:space="0" w:color="auto"/>
                    <w:bottom w:val="none" w:sz="0" w:space="0" w:color="auto"/>
                    <w:right w:val="none" w:sz="0" w:space="0" w:color="auto"/>
                  </w:divBdr>
                </w:div>
                <w:div w:id="1557619170">
                  <w:marLeft w:val="0"/>
                  <w:marRight w:val="0"/>
                  <w:marTop w:val="0"/>
                  <w:marBottom w:val="0"/>
                  <w:divBdr>
                    <w:top w:val="none" w:sz="0" w:space="0" w:color="auto"/>
                    <w:left w:val="none" w:sz="0" w:space="0" w:color="auto"/>
                    <w:bottom w:val="none" w:sz="0" w:space="0" w:color="auto"/>
                    <w:right w:val="none" w:sz="0" w:space="0" w:color="auto"/>
                  </w:divBdr>
                </w:div>
                <w:div w:id="1059286054">
                  <w:marLeft w:val="0"/>
                  <w:marRight w:val="0"/>
                  <w:marTop w:val="0"/>
                  <w:marBottom w:val="0"/>
                  <w:divBdr>
                    <w:top w:val="none" w:sz="0" w:space="0" w:color="auto"/>
                    <w:left w:val="none" w:sz="0" w:space="0" w:color="auto"/>
                    <w:bottom w:val="none" w:sz="0" w:space="0" w:color="auto"/>
                    <w:right w:val="none" w:sz="0" w:space="0" w:color="auto"/>
                  </w:divBdr>
                </w:div>
                <w:div w:id="111168856">
                  <w:marLeft w:val="0"/>
                  <w:marRight w:val="0"/>
                  <w:marTop w:val="0"/>
                  <w:marBottom w:val="0"/>
                  <w:divBdr>
                    <w:top w:val="none" w:sz="0" w:space="0" w:color="auto"/>
                    <w:left w:val="none" w:sz="0" w:space="0" w:color="auto"/>
                    <w:bottom w:val="none" w:sz="0" w:space="0" w:color="auto"/>
                    <w:right w:val="none" w:sz="0" w:space="0" w:color="auto"/>
                  </w:divBdr>
                </w:div>
                <w:div w:id="947467839">
                  <w:marLeft w:val="0"/>
                  <w:marRight w:val="0"/>
                  <w:marTop w:val="0"/>
                  <w:marBottom w:val="0"/>
                  <w:divBdr>
                    <w:top w:val="none" w:sz="0" w:space="0" w:color="auto"/>
                    <w:left w:val="none" w:sz="0" w:space="0" w:color="auto"/>
                    <w:bottom w:val="none" w:sz="0" w:space="0" w:color="auto"/>
                    <w:right w:val="none" w:sz="0" w:space="0" w:color="auto"/>
                  </w:divBdr>
                </w:div>
                <w:div w:id="886721513">
                  <w:marLeft w:val="0"/>
                  <w:marRight w:val="0"/>
                  <w:marTop w:val="0"/>
                  <w:marBottom w:val="0"/>
                  <w:divBdr>
                    <w:top w:val="none" w:sz="0" w:space="0" w:color="auto"/>
                    <w:left w:val="none" w:sz="0" w:space="0" w:color="auto"/>
                    <w:bottom w:val="none" w:sz="0" w:space="0" w:color="auto"/>
                    <w:right w:val="none" w:sz="0" w:space="0" w:color="auto"/>
                  </w:divBdr>
                </w:div>
                <w:div w:id="1501503601">
                  <w:marLeft w:val="0"/>
                  <w:marRight w:val="0"/>
                  <w:marTop w:val="0"/>
                  <w:marBottom w:val="0"/>
                  <w:divBdr>
                    <w:top w:val="none" w:sz="0" w:space="0" w:color="auto"/>
                    <w:left w:val="none" w:sz="0" w:space="0" w:color="auto"/>
                    <w:bottom w:val="none" w:sz="0" w:space="0" w:color="auto"/>
                    <w:right w:val="none" w:sz="0" w:space="0" w:color="auto"/>
                  </w:divBdr>
                </w:div>
                <w:div w:id="385688377">
                  <w:marLeft w:val="0"/>
                  <w:marRight w:val="0"/>
                  <w:marTop w:val="0"/>
                  <w:marBottom w:val="0"/>
                  <w:divBdr>
                    <w:top w:val="none" w:sz="0" w:space="0" w:color="auto"/>
                    <w:left w:val="none" w:sz="0" w:space="0" w:color="auto"/>
                    <w:bottom w:val="none" w:sz="0" w:space="0" w:color="auto"/>
                    <w:right w:val="none" w:sz="0" w:space="0" w:color="auto"/>
                  </w:divBdr>
                </w:div>
                <w:div w:id="1447699959">
                  <w:marLeft w:val="0"/>
                  <w:marRight w:val="0"/>
                  <w:marTop w:val="0"/>
                  <w:marBottom w:val="0"/>
                  <w:divBdr>
                    <w:top w:val="none" w:sz="0" w:space="0" w:color="auto"/>
                    <w:left w:val="none" w:sz="0" w:space="0" w:color="auto"/>
                    <w:bottom w:val="none" w:sz="0" w:space="0" w:color="auto"/>
                    <w:right w:val="none" w:sz="0" w:space="0" w:color="auto"/>
                  </w:divBdr>
                </w:div>
                <w:div w:id="2125925719">
                  <w:marLeft w:val="0"/>
                  <w:marRight w:val="0"/>
                  <w:marTop w:val="0"/>
                  <w:marBottom w:val="0"/>
                  <w:divBdr>
                    <w:top w:val="none" w:sz="0" w:space="0" w:color="auto"/>
                    <w:left w:val="none" w:sz="0" w:space="0" w:color="auto"/>
                    <w:bottom w:val="none" w:sz="0" w:space="0" w:color="auto"/>
                    <w:right w:val="none" w:sz="0" w:space="0" w:color="auto"/>
                  </w:divBdr>
                </w:div>
                <w:div w:id="1243417014">
                  <w:marLeft w:val="0"/>
                  <w:marRight w:val="0"/>
                  <w:marTop w:val="0"/>
                  <w:marBottom w:val="0"/>
                  <w:divBdr>
                    <w:top w:val="none" w:sz="0" w:space="0" w:color="auto"/>
                    <w:left w:val="none" w:sz="0" w:space="0" w:color="auto"/>
                    <w:bottom w:val="none" w:sz="0" w:space="0" w:color="auto"/>
                    <w:right w:val="none" w:sz="0" w:space="0" w:color="auto"/>
                  </w:divBdr>
                </w:div>
                <w:div w:id="590285516">
                  <w:marLeft w:val="0"/>
                  <w:marRight w:val="0"/>
                  <w:marTop w:val="0"/>
                  <w:marBottom w:val="0"/>
                  <w:divBdr>
                    <w:top w:val="none" w:sz="0" w:space="0" w:color="auto"/>
                    <w:left w:val="none" w:sz="0" w:space="0" w:color="auto"/>
                    <w:bottom w:val="none" w:sz="0" w:space="0" w:color="auto"/>
                    <w:right w:val="none" w:sz="0" w:space="0" w:color="auto"/>
                  </w:divBdr>
                </w:div>
                <w:div w:id="986012565">
                  <w:marLeft w:val="0"/>
                  <w:marRight w:val="0"/>
                  <w:marTop w:val="0"/>
                  <w:marBottom w:val="0"/>
                  <w:divBdr>
                    <w:top w:val="none" w:sz="0" w:space="0" w:color="auto"/>
                    <w:left w:val="none" w:sz="0" w:space="0" w:color="auto"/>
                    <w:bottom w:val="none" w:sz="0" w:space="0" w:color="auto"/>
                    <w:right w:val="none" w:sz="0" w:space="0" w:color="auto"/>
                  </w:divBdr>
                </w:div>
                <w:div w:id="268901110">
                  <w:marLeft w:val="0"/>
                  <w:marRight w:val="0"/>
                  <w:marTop w:val="0"/>
                  <w:marBottom w:val="0"/>
                  <w:divBdr>
                    <w:top w:val="none" w:sz="0" w:space="0" w:color="auto"/>
                    <w:left w:val="none" w:sz="0" w:space="0" w:color="auto"/>
                    <w:bottom w:val="none" w:sz="0" w:space="0" w:color="auto"/>
                    <w:right w:val="none" w:sz="0" w:space="0" w:color="auto"/>
                  </w:divBdr>
                </w:div>
                <w:div w:id="1591697327">
                  <w:marLeft w:val="0"/>
                  <w:marRight w:val="0"/>
                  <w:marTop w:val="0"/>
                  <w:marBottom w:val="0"/>
                  <w:divBdr>
                    <w:top w:val="none" w:sz="0" w:space="0" w:color="auto"/>
                    <w:left w:val="none" w:sz="0" w:space="0" w:color="auto"/>
                    <w:bottom w:val="none" w:sz="0" w:space="0" w:color="auto"/>
                    <w:right w:val="none" w:sz="0" w:space="0" w:color="auto"/>
                  </w:divBdr>
                </w:div>
                <w:div w:id="1362318052">
                  <w:marLeft w:val="0"/>
                  <w:marRight w:val="0"/>
                  <w:marTop w:val="0"/>
                  <w:marBottom w:val="0"/>
                  <w:divBdr>
                    <w:top w:val="none" w:sz="0" w:space="0" w:color="auto"/>
                    <w:left w:val="none" w:sz="0" w:space="0" w:color="auto"/>
                    <w:bottom w:val="none" w:sz="0" w:space="0" w:color="auto"/>
                    <w:right w:val="none" w:sz="0" w:space="0" w:color="auto"/>
                  </w:divBdr>
                </w:div>
                <w:div w:id="524683977">
                  <w:marLeft w:val="0"/>
                  <w:marRight w:val="0"/>
                  <w:marTop w:val="0"/>
                  <w:marBottom w:val="0"/>
                  <w:divBdr>
                    <w:top w:val="none" w:sz="0" w:space="0" w:color="auto"/>
                    <w:left w:val="none" w:sz="0" w:space="0" w:color="auto"/>
                    <w:bottom w:val="none" w:sz="0" w:space="0" w:color="auto"/>
                    <w:right w:val="none" w:sz="0" w:space="0" w:color="auto"/>
                  </w:divBdr>
                </w:div>
                <w:div w:id="1118060244">
                  <w:marLeft w:val="0"/>
                  <w:marRight w:val="0"/>
                  <w:marTop w:val="0"/>
                  <w:marBottom w:val="0"/>
                  <w:divBdr>
                    <w:top w:val="none" w:sz="0" w:space="0" w:color="auto"/>
                    <w:left w:val="none" w:sz="0" w:space="0" w:color="auto"/>
                    <w:bottom w:val="none" w:sz="0" w:space="0" w:color="auto"/>
                    <w:right w:val="none" w:sz="0" w:space="0" w:color="auto"/>
                  </w:divBdr>
                </w:div>
                <w:div w:id="1450852935">
                  <w:marLeft w:val="0"/>
                  <w:marRight w:val="0"/>
                  <w:marTop w:val="0"/>
                  <w:marBottom w:val="0"/>
                  <w:divBdr>
                    <w:top w:val="none" w:sz="0" w:space="0" w:color="auto"/>
                    <w:left w:val="none" w:sz="0" w:space="0" w:color="auto"/>
                    <w:bottom w:val="none" w:sz="0" w:space="0" w:color="auto"/>
                    <w:right w:val="none" w:sz="0" w:space="0" w:color="auto"/>
                  </w:divBdr>
                </w:div>
                <w:div w:id="1004937447">
                  <w:marLeft w:val="0"/>
                  <w:marRight w:val="0"/>
                  <w:marTop w:val="0"/>
                  <w:marBottom w:val="0"/>
                  <w:divBdr>
                    <w:top w:val="none" w:sz="0" w:space="0" w:color="auto"/>
                    <w:left w:val="none" w:sz="0" w:space="0" w:color="auto"/>
                    <w:bottom w:val="none" w:sz="0" w:space="0" w:color="auto"/>
                    <w:right w:val="none" w:sz="0" w:space="0" w:color="auto"/>
                  </w:divBdr>
                </w:div>
                <w:div w:id="1316570194">
                  <w:marLeft w:val="0"/>
                  <w:marRight w:val="0"/>
                  <w:marTop w:val="0"/>
                  <w:marBottom w:val="0"/>
                  <w:divBdr>
                    <w:top w:val="none" w:sz="0" w:space="0" w:color="auto"/>
                    <w:left w:val="none" w:sz="0" w:space="0" w:color="auto"/>
                    <w:bottom w:val="none" w:sz="0" w:space="0" w:color="auto"/>
                    <w:right w:val="none" w:sz="0" w:space="0" w:color="auto"/>
                  </w:divBdr>
                </w:div>
                <w:div w:id="509181620">
                  <w:marLeft w:val="0"/>
                  <w:marRight w:val="0"/>
                  <w:marTop w:val="0"/>
                  <w:marBottom w:val="0"/>
                  <w:divBdr>
                    <w:top w:val="none" w:sz="0" w:space="0" w:color="auto"/>
                    <w:left w:val="none" w:sz="0" w:space="0" w:color="auto"/>
                    <w:bottom w:val="none" w:sz="0" w:space="0" w:color="auto"/>
                    <w:right w:val="none" w:sz="0" w:space="0" w:color="auto"/>
                  </w:divBdr>
                </w:div>
                <w:div w:id="2122454445">
                  <w:marLeft w:val="0"/>
                  <w:marRight w:val="0"/>
                  <w:marTop w:val="0"/>
                  <w:marBottom w:val="0"/>
                  <w:divBdr>
                    <w:top w:val="none" w:sz="0" w:space="0" w:color="auto"/>
                    <w:left w:val="none" w:sz="0" w:space="0" w:color="auto"/>
                    <w:bottom w:val="none" w:sz="0" w:space="0" w:color="auto"/>
                    <w:right w:val="none" w:sz="0" w:space="0" w:color="auto"/>
                  </w:divBdr>
                </w:div>
                <w:div w:id="310332834">
                  <w:marLeft w:val="0"/>
                  <w:marRight w:val="0"/>
                  <w:marTop w:val="0"/>
                  <w:marBottom w:val="0"/>
                  <w:divBdr>
                    <w:top w:val="none" w:sz="0" w:space="0" w:color="auto"/>
                    <w:left w:val="none" w:sz="0" w:space="0" w:color="auto"/>
                    <w:bottom w:val="none" w:sz="0" w:space="0" w:color="auto"/>
                    <w:right w:val="none" w:sz="0" w:space="0" w:color="auto"/>
                  </w:divBdr>
                </w:div>
                <w:div w:id="1677073908">
                  <w:marLeft w:val="0"/>
                  <w:marRight w:val="0"/>
                  <w:marTop w:val="0"/>
                  <w:marBottom w:val="0"/>
                  <w:divBdr>
                    <w:top w:val="none" w:sz="0" w:space="0" w:color="auto"/>
                    <w:left w:val="none" w:sz="0" w:space="0" w:color="auto"/>
                    <w:bottom w:val="none" w:sz="0" w:space="0" w:color="auto"/>
                    <w:right w:val="none" w:sz="0" w:space="0" w:color="auto"/>
                  </w:divBdr>
                </w:div>
                <w:div w:id="10037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etaer.com/" TargetMode="External"/><Relationship Id="rId13" Type="http://schemas.openxmlformats.org/officeDocument/2006/relationships/hyperlink" Target="http://www.salairemaximum.net/Une-mesure-ecologique-reduire-l-inegalite-par-Herve-Kempf_a116.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airemaximum.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rs.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l-lets.be/" TargetMode="External"/><Relationship Id="rId4" Type="http://schemas.openxmlformats.org/officeDocument/2006/relationships/webSettings" Target="webSettings.xml"/><Relationship Id="rId9" Type="http://schemas.openxmlformats.org/officeDocument/2006/relationships/hyperlink" Target="http://www.lagazettedescommunes.com/88182/tout-ce-que-vous-avez-toujours-voulu-savoir-sur-les-monnaies-locales/" TargetMode="External"/><Relationship Id="rId14" Type="http://schemas.openxmlformats.org/officeDocument/2006/relationships/hyperlink" Target="http://www.lalibr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17</Pages>
  <Words>8128</Words>
  <Characters>44709</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buron</dc:creator>
  <cp:lastModifiedBy>Agnez BEWER</cp:lastModifiedBy>
  <cp:revision>6</cp:revision>
  <cp:lastPrinted>2013-10-09T08:38:00Z</cp:lastPrinted>
  <dcterms:created xsi:type="dcterms:W3CDTF">2013-10-08T19:26:00Z</dcterms:created>
  <dcterms:modified xsi:type="dcterms:W3CDTF">2013-10-16T07:43:00Z</dcterms:modified>
</cp:coreProperties>
</file>